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85" w:rsidRPr="00061ACA" w:rsidRDefault="00385485" w:rsidP="00385485">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Кам’янець-Подільський національний університет імені Івана Огієнка</w:t>
      </w:r>
      <w:r w:rsidRPr="00061ACA">
        <w:rPr>
          <w:rFonts w:ascii="Times New Roman" w:eastAsia="Times New Roman" w:hAnsi="Times New Roman" w:cs="Times New Roman"/>
          <w:b/>
          <w:bCs/>
          <w:sz w:val="24"/>
          <w:szCs w:val="24"/>
          <w:lang w:val="uk-UA" w:eastAsia="ru-RU"/>
        </w:rPr>
        <w:br/>
        <w:t>факультет іноземної філології</w:t>
      </w:r>
      <w:r w:rsidRPr="00061ACA">
        <w:rPr>
          <w:rFonts w:ascii="Times New Roman" w:eastAsia="Times New Roman" w:hAnsi="Times New Roman" w:cs="Times New Roman"/>
          <w:b/>
          <w:bCs/>
          <w:sz w:val="24"/>
          <w:szCs w:val="24"/>
          <w:lang w:val="uk-UA" w:eastAsia="ru-RU"/>
        </w:rPr>
        <w:br/>
        <w:t>кафедра слов’янської філології та загального мовознавства</w:t>
      </w:r>
    </w:p>
    <w:p w:rsidR="00385485" w:rsidRPr="00061ACA" w:rsidRDefault="00385485" w:rsidP="00385485">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Загальна інформація про курс</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5"/>
        <w:gridCol w:w="10715"/>
      </w:tblGrid>
      <w:tr w:rsidR="00385485" w:rsidRPr="00061ACA"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Назва курсу, мова викладання</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Сучасна риторика та </w:t>
            </w:r>
            <w:proofErr w:type="spellStart"/>
            <w:r>
              <w:rPr>
                <w:rFonts w:ascii="Times New Roman" w:eastAsia="Times New Roman" w:hAnsi="Times New Roman" w:cs="Times New Roman"/>
                <w:b/>
                <w:bCs/>
                <w:sz w:val="24"/>
                <w:szCs w:val="24"/>
                <w:lang w:val="uk-UA" w:eastAsia="ru-RU"/>
              </w:rPr>
              <w:t>спічрайтинг</w:t>
            </w:r>
            <w:proofErr w:type="spellEnd"/>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Мова викладання - українська</w:t>
            </w:r>
          </w:p>
        </w:tc>
      </w:tr>
      <w:tr w:rsidR="00385485" w:rsidRPr="00061ACA"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Викладачі</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Білоусова Тетяна Павлівна, доцент кафедри</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Контактний </w:t>
            </w:r>
            <w:proofErr w:type="spellStart"/>
            <w:r w:rsidRPr="00061ACA">
              <w:rPr>
                <w:rFonts w:ascii="Times New Roman" w:eastAsia="Times New Roman" w:hAnsi="Times New Roman" w:cs="Times New Roman"/>
                <w:sz w:val="24"/>
                <w:szCs w:val="24"/>
                <w:lang w:val="uk-UA" w:eastAsia="ru-RU"/>
              </w:rPr>
              <w:t>тел</w:t>
            </w:r>
            <w:proofErr w:type="spellEnd"/>
            <w:r w:rsidRPr="00061ACA">
              <w:rPr>
                <w:rFonts w:ascii="Times New Roman" w:eastAsia="Times New Roman" w:hAnsi="Times New Roman" w:cs="Times New Roman"/>
                <w:sz w:val="24"/>
                <w:szCs w:val="24"/>
                <w:lang w:val="uk-UA" w:eastAsia="ru-RU"/>
              </w:rPr>
              <w:t>.: (067) 913-09-21</w:t>
            </w:r>
          </w:p>
        </w:tc>
      </w:tr>
      <w:tr w:rsidR="00385485" w:rsidRPr="00061ACA"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b/>
                <w:bCs/>
                <w:sz w:val="24"/>
                <w:szCs w:val="24"/>
                <w:lang w:val="uk-UA" w:eastAsia="ru-RU"/>
              </w:rPr>
              <w:t>Профайл</w:t>
            </w:r>
            <w:proofErr w:type="spellEnd"/>
            <w:r w:rsidRPr="00061ACA">
              <w:rPr>
                <w:rFonts w:ascii="Times New Roman" w:eastAsia="Times New Roman" w:hAnsi="Times New Roman" w:cs="Times New Roman"/>
                <w:b/>
                <w:bCs/>
                <w:sz w:val="24"/>
                <w:szCs w:val="24"/>
                <w:lang w:val="uk-UA" w:eastAsia="ru-RU"/>
              </w:rPr>
              <w:t xml:space="preserve"> викладачів</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hyperlink r:id="rId5" w:history="1">
              <w:r w:rsidRPr="00061ACA">
                <w:rPr>
                  <w:rFonts w:ascii="Times New Roman" w:eastAsia="Times New Roman" w:hAnsi="Times New Roman" w:cs="Times New Roman"/>
                  <w:color w:val="0000FF"/>
                  <w:sz w:val="24"/>
                  <w:szCs w:val="24"/>
                  <w:u w:val="single"/>
                  <w:lang w:val="uk-UA" w:eastAsia="ru-RU"/>
                </w:rPr>
                <w:t>перейти на сторінку</w:t>
              </w:r>
            </w:hyperlink>
          </w:p>
        </w:tc>
      </w:tr>
      <w:tr w:rsidR="00385485" w:rsidRPr="00061ACA"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E-</w:t>
            </w:r>
            <w:proofErr w:type="spellStart"/>
            <w:r w:rsidRPr="00061ACA">
              <w:rPr>
                <w:rFonts w:ascii="Times New Roman" w:eastAsia="Times New Roman" w:hAnsi="Times New Roman" w:cs="Times New Roman"/>
                <w:b/>
                <w:bCs/>
                <w:sz w:val="24"/>
                <w:szCs w:val="24"/>
                <w:lang w:val="uk-UA" w:eastAsia="ru-RU"/>
              </w:rPr>
              <w:t>mail</w:t>
            </w:r>
            <w:proofErr w:type="spellEnd"/>
            <w:r w:rsidRPr="00061ACA">
              <w:rPr>
                <w:rFonts w:ascii="Times New Roman" w:eastAsia="Times New Roman" w:hAnsi="Times New Roman" w:cs="Times New Roman"/>
                <w:b/>
                <w:bCs/>
                <w:sz w:val="24"/>
                <w:szCs w:val="24"/>
                <w:lang w:val="uk-UA" w:eastAsia="ru-RU"/>
              </w:rPr>
              <w:t>:</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b</w:t>
            </w:r>
            <w:r>
              <w:rPr>
                <w:rFonts w:ascii="Times New Roman" w:eastAsia="Times New Roman" w:hAnsi="Times New Roman" w:cs="Times New Roman"/>
                <w:sz w:val="24"/>
                <w:szCs w:val="24"/>
                <w:lang w:val="en-US" w:eastAsia="ru-RU"/>
              </w:rPr>
              <w:t>ilousova@kpnu.edu</w:t>
            </w:r>
          </w:p>
        </w:tc>
      </w:tr>
      <w:tr w:rsidR="00385485" w:rsidRPr="00385485"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Сторінка курсу в MOODLE</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hyperlink r:id="rId6" w:anchor="section-0" w:history="1">
              <w:r w:rsidRPr="00712029">
                <w:rPr>
                  <w:rStyle w:val="a4"/>
                  <w:rFonts w:ascii="Times New Roman" w:eastAsia="Times New Roman" w:hAnsi="Times New Roman" w:cs="Times New Roman"/>
                  <w:sz w:val="24"/>
                  <w:szCs w:val="24"/>
                  <w:lang w:val="uk-UA" w:eastAsia="ru-RU"/>
                </w:rPr>
                <w:t>https://moodle.kpnu.edu.ua/course/view.php?id=817#section-0</w:t>
              </w:r>
            </w:hyperlink>
          </w:p>
        </w:tc>
      </w:tr>
      <w:tr w:rsidR="00385485" w:rsidRPr="00061ACA" w:rsidTr="00EE6621">
        <w:trPr>
          <w:tblCellSpacing w:w="15" w:type="dxa"/>
        </w:trPr>
        <w:tc>
          <w:tcPr>
            <w:tcW w:w="130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Консультації</w:t>
            </w:r>
          </w:p>
        </w:tc>
        <w:tc>
          <w:tcPr>
            <w:tcW w:w="36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Щочетверга о 1</w:t>
            </w:r>
            <w:r>
              <w:rPr>
                <w:rFonts w:ascii="Times New Roman" w:eastAsia="Times New Roman" w:hAnsi="Times New Roman" w:cs="Times New Roman"/>
                <w:sz w:val="24"/>
                <w:szCs w:val="24"/>
                <w:lang w:val="en-US" w:eastAsia="ru-RU"/>
              </w:rPr>
              <w:t>6</w:t>
            </w:r>
            <w:r w:rsidRPr="00061ACA">
              <w:rPr>
                <w:rFonts w:ascii="Times New Roman" w:eastAsia="Times New Roman" w:hAnsi="Times New Roman" w:cs="Times New Roman"/>
                <w:sz w:val="24"/>
                <w:szCs w:val="24"/>
                <w:lang w:val="uk-UA" w:eastAsia="ru-RU"/>
              </w:rPr>
              <w:t>.00</w:t>
            </w:r>
          </w:p>
        </w:tc>
      </w:tr>
    </w:tbl>
    <w:p w:rsidR="00385485" w:rsidRPr="00061ACA" w:rsidRDefault="00385485" w:rsidP="00385485">
      <w:pPr>
        <w:pStyle w:val="a3"/>
        <w:numPr>
          <w:ilvl w:val="0"/>
          <w:numId w:val="1"/>
        </w:numPr>
        <w:spacing w:before="120" w:after="0" w:line="240" w:lineRule="auto"/>
        <w:ind w:left="714" w:hanging="35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Анотація до курсу</w:t>
      </w:r>
    </w:p>
    <w:p w:rsidR="00385485" w:rsidRPr="00807D70" w:rsidRDefault="00385485" w:rsidP="0038548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440144">
        <w:rPr>
          <w:rFonts w:ascii="Times New Roman" w:eastAsia="Times New Roman" w:hAnsi="Times New Roman" w:cs="Times New Roman"/>
          <w:sz w:val="24"/>
          <w:szCs w:val="24"/>
          <w:lang w:val="uk-UA" w:eastAsia="ru-RU"/>
        </w:rPr>
        <w:t xml:space="preserve">Із розвитком засобів масової інформації, піднесенням значущості освіти і науки в сучасному суспільстві, збільшенням й урізноманітненням професійних контактів роль якісного та ефективного мовлення зростає. Володіння мовленнєвими стратегіями і тактиками, специфікою жанрів мовлення сприяє успішній реалізації будь-яких комунікативних цілей. </w:t>
      </w:r>
      <w:r>
        <w:rPr>
          <w:rFonts w:ascii="Times New Roman" w:eastAsia="Times New Roman" w:hAnsi="Times New Roman" w:cs="Times New Roman"/>
          <w:sz w:val="24"/>
          <w:szCs w:val="24"/>
          <w:lang w:val="uk-UA" w:eastAsia="ru-RU"/>
        </w:rPr>
        <w:t>Риторичні уміння та навички стають невід’ємною частиною професійної компетентності спеціаліста будь-якої сфери життя сучасної людини, тим паче – педагога, викладача, перекладача,</w:t>
      </w:r>
      <w:r w:rsidRPr="00807D7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en-US" w:eastAsia="ru-RU"/>
        </w:rPr>
        <w:t>PR</w:t>
      </w:r>
      <w:r w:rsidRPr="00807D7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спеціаліста.</w:t>
      </w:r>
    </w:p>
    <w:p w:rsidR="00385485" w:rsidRPr="00A02AB6"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440144">
        <w:rPr>
          <w:rFonts w:ascii="Times New Roman" w:eastAsia="Times New Roman" w:hAnsi="Times New Roman" w:cs="Times New Roman"/>
          <w:sz w:val="24"/>
          <w:szCs w:val="24"/>
          <w:lang w:val="uk-UA" w:eastAsia="ru-RU"/>
        </w:rPr>
        <w:t>«</w:t>
      </w:r>
      <w:r w:rsidRPr="007A4C31">
        <w:rPr>
          <w:rFonts w:ascii="Times New Roman" w:eastAsia="Times New Roman" w:hAnsi="Times New Roman" w:cs="Times New Roman"/>
          <w:sz w:val="24"/>
          <w:szCs w:val="24"/>
          <w:lang w:val="uk-UA" w:eastAsia="ru-RU"/>
        </w:rPr>
        <w:t xml:space="preserve">Сучасна риторика </w:t>
      </w:r>
      <w:r>
        <w:rPr>
          <w:rFonts w:ascii="Times New Roman" w:eastAsia="Times New Roman" w:hAnsi="Times New Roman" w:cs="Times New Roman"/>
          <w:sz w:val="24"/>
          <w:szCs w:val="24"/>
          <w:lang w:val="uk-UA" w:eastAsia="ru-RU"/>
        </w:rPr>
        <w:t xml:space="preserve">та </w:t>
      </w:r>
      <w:proofErr w:type="spellStart"/>
      <w:r>
        <w:rPr>
          <w:rFonts w:ascii="Times New Roman" w:eastAsia="Times New Roman" w:hAnsi="Times New Roman" w:cs="Times New Roman"/>
          <w:sz w:val="24"/>
          <w:szCs w:val="24"/>
          <w:lang w:val="uk-UA" w:eastAsia="ru-RU"/>
        </w:rPr>
        <w:t>спічрайтинг</w:t>
      </w:r>
      <w:proofErr w:type="spellEnd"/>
      <w:r w:rsidRPr="00440144">
        <w:rPr>
          <w:rFonts w:ascii="Times New Roman" w:eastAsia="Times New Roman" w:hAnsi="Times New Roman" w:cs="Times New Roman"/>
          <w:sz w:val="24"/>
          <w:szCs w:val="24"/>
          <w:lang w:val="uk-UA" w:eastAsia="ru-RU"/>
        </w:rPr>
        <w:t xml:space="preserve">» – комплексна дисципліна, яка </w:t>
      </w:r>
      <w:r w:rsidRPr="00A02AB6">
        <w:rPr>
          <w:rFonts w:ascii="Times New Roman" w:eastAsia="Times New Roman" w:hAnsi="Times New Roman" w:cs="Times New Roman"/>
          <w:sz w:val="24"/>
          <w:szCs w:val="24"/>
          <w:lang w:val="uk-UA" w:eastAsia="ru-RU"/>
        </w:rPr>
        <w:t xml:space="preserve">передбачає ознайомлення </w:t>
      </w:r>
      <w:r>
        <w:rPr>
          <w:rFonts w:ascii="Times New Roman" w:eastAsia="Times New Roman" w:hAnsi="Times New Roman" w:cs="Times New Roman"/>
          <w:sz w:val="24"/>
          <w:szCs w:val="24"/>
          <w:lang w:val="uk-UA" w:eastAsia="ru-RU"/>
        </w:rPr>
        <w:t>здобувачів вищої освіти</w:t>
      </w:r>
      <w:r w:rsidRPr="00A02AB6">
        <w:rPr>
          <w:rFonts w:ascii="Times New Roman" w:eastAsia="Times New Roman" w:hAnsi="Times New Roman" w:cs="Times New Roman"/>
          <w:sz w:val="24"/>
          <w:szCs w:val="24"/>
          <w:lang w:val="uk-UA" w:eastAsia="ru-RU"/>
        </w:rPr>
        <w:t xml:space="preserve"> з основами </w:t>
      </w:r>
      <w:r>
        <w:rPr>
          <w:rFonts w:ascii="Times New Roman" w:eastAsia="Times New Roman" w:hAnsi="Times New Roman" w:cs="Times New Roman"/>
          <w:sz w:val="24"/>
          <w:szCs w:val="24"/>
          <w:lang w:val="uk-UA" w:eastAsia="ru-RU"/>
        </w:rPr>
        <w:t>сучасної риторики</w:t>
      </w:r>
      <w:r w:rsidRPr="00A02AB6">
        <w:rPr>
          <w:rFonts w:ascii="Times New Roman" w:eastAsia="Times New Roman" w:hAnsi="Times New Roman" w:cs="Times New Roman"/>
          <w:sz w:val="24"/>
          <w:szCs w:val="24"/>
          <w:lang w:val="uk-UA" w:eastAsia="ru-RU"/>
        </w:rPr>
        <w:t>, розвиток умінь аргументовано і переконливо викладати думки, дискутувати, вести діалог, усвідомлення краси рідного слова і виховання почуття любові до рідної мови.</w:t>
      </w:r>
      <w:r>
        <w:rPr>
          <w:rFonts w:ascii="Times New Roman" w:eastAsia="Times New Roman" w:hAnsi="Times New Roman" w:cs="Times New Roman"/>
          <w:sz w:val="24"/>
          <w:szCs w:val="24"/>
          <w:lang w:val="uk-UA" w:eastAsia="ru-RU"/>
        </w:rPr>
        <w:t xml:space="preserve"> Крім того, здобувач вищої освіти знайомиться з початками </w:t>
      </w:r>
      <w:proofErr w:type="spellStart"/>
      <w:r>
        <w:rPr>
          <w:rFonts w:ascii="Times New Roman" w:eastAsia="Times New Roman" w:hAnsi="Times New Roman" w:cs="Times New Roman"/>
          <w:sz w:val="24"/>
          <w:szCs w:val="24"/>
          <w:lang w:val="uk-UA" w:eastAsia="ru-RU"/>
        </w:rPr>
        <w:t>спічрайтерства</w:t>
      </w:r>
      <w:proofErr w:type="spellEnd"/>
      <w:r>
        <w:rPr>
          <w:rFonts w:ascii="Times New Roman" w:eastAsia="Times New Roman" w:hAnsi="Times New Roman" w:cs="Times New Roman"/>
          <w:sz w:val="24"/>
          <w:szCs w:val="24"/>
          <w:lang w:val="uk-UA" w:eastAsia="ru-RU"/>
        </w:rPr>
        <w:t>, тобто вчиться писати промови різних жанрів, співпрацювати з іншими людьми заради створення тексту та організації публічного виступу спікера-замовника.</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Вивчаючи дисципліну, 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отримує такі можливості і переваги:</w:t>
      </w:r>
    </w:p>
    <w:p w:rsidR="00385485" w:rsidRDefault="00385485" w:rsidP="00385485">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доступ до визначних</w:t>
      </w:r>
      <w:r>
        <w:rPr>
          <w:rFonts w:ascii="Times New Roman" w:eastAsia="Times New Roman" w:hAnsi="Times New Roman" w:cs="Times New Roman"/>
          <w:sz w:val="24"/>
          <w:szCs w:val="24"/>
          <w:lang w:val="uk-UA" w:eastAsia="ru-RU"/>
        </w:rPr>
        <w:t xml:space="preserve"> ораторських</w:t>
      </w:r>
      <w:r w:rsidRPr="00061ACA">
        <w:rPr>
          <w:rFonts w:ascii="Times New Roman" w:eastAsia="Times New Roman" w:hAnsi="Times New Roman" w:cs="Times New Roman"/>
          <w:sz w:val="24"/>
          <w:szCs w:val="24"/>
          <w:lang w:val="uk-UA" w:eastAsia="ru-RU"/>
        </w:rPr>
        <w:t xml:space="preserve"> т</w:t>
      </w:r>
      <w:r>
        <w:rPr>
          <w:rFonts w:ascii="Times New Roman" w:eastAsia="Times New Roman" w:hAnsi="Times New Roman" w:cs="Times New Roman"/>
          <w:sz w:val="24"/>
          <w:szCs w:val="24"/>
          <w:lang w:val="uk-UA" w:eastAsia="ru-RU"/>
        </w:rPr>
        <w:t>екстів</w:t>
      </w:r>
      <w:r w:rsidRPr="00061ACA">
        <w:rPr>
          <w:rFonts w:ascii="Times New Roman" w:eastAsia="Times New Roman" w:hAnsi="Times New Roman" w:cs="Times New Roman"/>
          <w:sz w:val="24"/>
          <w:szCs w:val="24"/>
          <w:lang w:val="uk-UA" w:eastAsia="ru-RU"/>
        </w:rPr>
        <w:t>;</w:t>
      </w:r>
    </w:p>
    <w:p w:rsidR="00385485" w:rsidRPr="00061ACA" w:rsidRDefault="00385485" w:rsidP="00385485">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знайомство з виступами найкращих ораторів;</w:t>
      </w:r>
    </w:p>
    <w:p w:rsidR="00385485" w:rsidRPr="00061ACA" w:rsidRDefault="00385485" w:rsidP="00385485">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теоретичні знання і практичні уміння з </w:t>
      </w:r>
      <w:r>
        <w:rPr>
          <w:rFonts w:ascii="Times New Roman" w:eastAsia="Times New Roman" w:hAnsi="Times New Roman" w:cs="Times New Roman"/>
          <w:sz w:val="24"/>
          <w:szCs w:val="24"/>
          <w:lang w:val="uk-UA" w:eastAsia="ru-RU"/>
        </w:rPr>
        <w:t>риторики;</w:t>
      </w:r>
    </w:p>
    <w:p w:rsidR="00385485" w:rsidRPr="00061ACA" w:rsidRDefault="00385485" w:rsidP="00385485">
      <w:pPr>
        <w:numPr>
          <w:ilvl w:val="0"/>
          <w:numId w:val="2"/>
        </w:numPr>
        <w:tabs>
          <w:tab w:val="clear" w:pos="720"/>
          <w:tab w:val="num" w:pos="0"/>
          <w:tab w:val="left" w:pos="709"/>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знання основних </w:t>
      </w:r>
      <w:r>
        <w:rPr>
          <w:rFonts w:ascii="Times New Roman" w:eastAsia="Times New Roman" w:hAnsi="Times New Roman" w:cs="Times New Roman"/>
          <w:sz w:val="24"/>
          <w:szCs w:val="24"/>
          <w:lang w:val="uk-UA" w:eastAsia="ru-RU"/>
        </w:rPr>
        <w:t>жанрів промов, їх особливостей, етапів підготовки текстів та вимог до процесу їх оприлюднення</w:t>
      </w:r>
      <w:r w:rsidRPr="00061ACA">
        <w:rPr>
          <w:rFonts w:ascii="Times New Roman" w:eastAsia="Times New Roman" w:hAnsi="Times New Roman" w:cs="Times New Roman"/>
          <w:sz w:val="24"/>
          <w:szCs w:val="24"/>
          <w:lang w:val="uk-UA" w:eastAsia="ru-RU"/>
        </w:rPr>
        <w:t>;</w:t>
      </w:r>
    </w:p>
    <w:p w:rsidR="00385485" w:rsidRPr="00061ACA" w:rsidRDefault="00385485" w:rsidP="00385485">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знання </w:t>
      </w:r>
      <w:r>
        <w:rPr>
          <w:rFonts w:ascii="Times New Roman" w:eastAsia="Times New Roman" w:hAnsi="Times New Roman" w:cs="Times New Roman"/>
          <w:sz w:val="24"/>
          <w:szCs w:val="24"/>
          <w:lang w:val="uk-UA" w:eastAsia="ru-RU"/>
        </w:rPr>
        <w:t xml:space="preserve">законів, </w:t>
      </w:r>
      <w:r w:rsidRPr="00061ACA">
        <w:rPr>
          <w:rFonts w:ascii="Times New Roman" w:eastAsia="Times New Roman" w:hAnsi="Times New Roman" w:cs="Times New Roman"/>
          <w:sz w:val="24"/>
          <w:szCs w:val="24"/>
          <w:lang w:val="uk-UA" w:eastAsia="ru-RU"/>
        </w:rPr>
        <w:t xml:space="preserve">правил </w:t>
      </w:r>
      <w:r>
        <w:rPr>
          <w:rFonts w:ascii="Times New Roman" w:eastAsia="Times New Roman" w:hAnsi="Times New Roman" w:cs="Times New Roman"/>
          <w:sz w:val="24"/>
          <w:szCs w:val="24"/>
          <w:lang w:val="uk-UA" w:eastAsia="ru-RU"/>
        </w:rPr>
        <w:t>і</w:t>
      </w:r>
      <w:r w:rsidRPr="00061ACA">
        <w:rPr>
          <w:rFonts w:ascii="Times New Roman" w:eastAsia="Times New Roman" w:hAnsi="Times New Roman" w:cs="Times New Roman"/>
          <w:sz w:val="24"/>
          <w:szCs w:val="24"/>
          <w:lang w:val="uk-UA" w:eastAsia="ru-RU"/>
        </w:rPr>
        <w:t xml:space="preserve"> норм </w:t>
      </w:r>
      <w:r>
        <w:rPr>
          <w:rFonts w:ascii="Times New Roman" w:eastAsia="Times New Roman" w:hAnsi="Times New Roman" w:cs="Times New Roman"/>
          <w:sz w:val="24"/>
          <w:szCs w:val="24"/>
          <w:lang w:val="uk-UA" w:eastAsia="ru-RU"/>
        </w:rPr>
        <w:t xml:space="preserve">ефективного </w:t>
      </w:r>
      <w:r w:rsidRPr="00061ACA">
        <w:rPr>
          <w:rFonts w:ascii="Times New Roman" w:eastAsia="Times New Roman" w:hAnsi="Times New Roman" w:cs="Times New Roman"/>
          <w:sz w:val="24"/>
          <w:szCs w:val="24"/>
          <w:lang w:val="uk-UA" w:eastAsia="ru-RU"/>
        </w:rPr>
        <w:t>мовлення;</w:t>
      </w:r>
    </w:p>
    <w:p w:rsidR="00385485" w:rsidRPr="00061ACA" w:rsidRDefault="00385485" w:rsidP="00385485">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навички </w:t>
      </w:r>
      <w:r>
        <w:rPr>
          <w:rFonts w:ascii="Times New Roman" w:eastAsia="Times New Roman" w:hAnsi="Times New Roman" w:cs="Times New Roman"/>
          <w:sz w:val="24"/>
          <w:szCs w:val="24"/>
          <w:lang w:val="uk-UA" w:eastAsia="ru-RU"/>
        </w:rPr>
        <w:t>роботи в колективі</w:t>
      </w:r>
      <w:r w:rsidRPr="00061ACA">
        <w:rPr>
          <w:rFonts w:ascii="Times New Roman" w:eastAsia="Times New Roman" w:hAnsi="Times New Roman" w:cs="Times New Roman"/>
          <w:sz w:val="24"/>
          <w:szCs w:val="24"/>
          <w:lang w:val="uk-UA" w:eastAsia="ru-RU"/>
        </w:rPr>
        <w:t>;</w:t>
      </w:r>
    </w:p>
    <w:p w:rsidR="00385485" w:rsidRPr="00061ACA" w:rsidRDefault="00385485" w:rsidP="00385485">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володіння культурою конструктивного діалогу (диспуту, полеміки, дискусії)</w:t>
      </w:r>
      <w:r>
        <w:rPr>
          <w:rFonts w:ascii="Times New Roman" w:eastAsia="Times New Roman" w:hAnsi="Times New Roman" w:cs="Times New Roman"/>
          <w:sz w:val="24"/>
          <w:szCs w:val="24"/>
          <w:lang w:val="uk-UA" w:eastAsia="ru-RU"/>
        </w:rPr>
        <w:t>;</w:t>
      </w:r>
    </w:p>
    <w:p w:rsidR="00385485" w:rsidRDefault="00385485" w:rsidP="00385485">
      <w:pPr>
        <w:numPr>
          <w:ilvl w:val="0"/>
          <w:numId w:val="2"/>
        </w:numPr>
        <w:tabs>
          <w:tab w:val="clear" w:pos="720"/>
        </w:tabs>
        <w:spacing w:after="0" w:line="240" w:lineRule="auto"/>
        <w:ind w:left="0"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навички самостійного створення промов різного жанру, виду й спрямування, ґрунтованих на здобутих знаннях.</w:t>
      </w:r>
    </w:p>
    <w:p w:rsidR="00385485" w:rsidRPr="00061ACA" w:rsidRDefault="00385485" w:rsidP="00385485">
      <w:pPr>
        <w:spacing w:after="0" w:line="240" w:lineRule="auto"/>
        <w:ind w:left="567"/>
        <w:jc w:val="both"/>
        <w:rPr>
          <w:rFonts w:ascii="Times New Roman" w:eastAsia="Times New Roman" w:hAnsi="Times New Roman" w:cs="Times New Roman"/>
          <w:sz w:val="24"/>
          <w:szCs w:val="24"/>
          <w:lang w:val="uk-UA" w:eastAsia="ru-RU"/>
        </w:rPr>
      </w:pPr>
    </w:p>
    <w:p w:rsidR="00385485" w:rsidRPr="00061ACA" w:rsidRDefault="00385485" w:rsidP="00385485">
      <w:pPr>
        <w:numPr>
          <w:ilvl w:val="0"/>
          <w:numId w:val="3"/>
        </w:numPr>
        <w:spacing w:before="120" w:after="0" w:line="240" w:lineRule="auto"/>
        <w:ind w:left="714" w:hanging="357"/>
        <w:contextualSpacing/>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Мета та цілі курсу</w:t>
      </w:r>
    </w:p>
    <w:p w:rsidR="00385485" w:rsidRPr="00B6432C"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B6432C">
        <w:rPr>
          <w:rFonts w:ascii="Times New Roman" w:eastAsia="Times New Roman" w:hAnsi="Times New Roman" w:cs="Times New Roman"/>
          <w:b/>
          <w:sz w:val="24"/>
          <w:szCs w:val="24"/>
          <w:lang w:val="uk-UA" w:eastAsia="ru-RU"/>
        </w:rPr>
        <w:t>Метою</w:t>
      </w:r>
      <w:r w:rsidRPr="00B6432C">
        <w:rPr>
          <w:rFonts w:ascii="Times New Roman" w:eastAsia="Times New Roman" w:hAnsi="Times New Roman" w:cs="Times New Roman"/>
          <w:sz w:val="24"/>
          <w:szCs w:val="24"/>
          <w:lang w:val="uk-UA" w:eastAsia="ru-RU"/>
        </w:rPr>
        <w:t xml:space="preserve"> навчальної дисципліни «</w:t>
      </w:r>
      <w:r>
        <w:rPr>
          <w:rFonts w:ascii="Times New Roman" w:eastAsia="Times New Roman" w:hAnsi="Times New Roman" w:cs="Times New Roman"/>
          <w:bCs/>
          <w:sz w:val="24"/>
          <w:szCs w:val="24"/>
          <w:lang w:val="uk-UA" w:eastAsia="ru-RU"/>
        </w:rPr>
        <w:t>Сучасна риторика</w:t>
      </w:r>
      <w:r w:rsidRPr="00667E8E">
        <w:rPr>
          <w:rFonts w:ascii="Times New Roman" w:eastAsia="Times New Roman" w:hAnsi="Times New Roman" w:cs="Times New Roman"/>
          <w:bCs/>
          <w:sz w:val="24"/>
          <w:szCs w:val="24"/>
          <w:lang w:val="uk-UA" w:eastAsia="ru-RU"/>
        </w:rPr>
        <w:t xml:space="preserve"> та </w:t>
      </w:r>
      <w:proofErr w:type="spellStart"/>
      <w:r w:rsidRPr="00667E8E">
        <w:rPr>
          <w:rFonts w:ascii="Times New Roman" w:eastAsia="Times New Roman" w:hAnsi="Times New Roman" w:cs="Times New Roman"/>
          <w:bCs/>
          <w:sz w:val="24"/>
          <w:szCs w:val="24"/>
          <w:lang w:val="uk-UA" w:eastAsia="ru-RU"/>
        </w:rPr>
        <w:t>спічрайтинг</w:t>
      </w:r>
      <w:proofErr w:type="spellEnd"/>
      <w:r w:rsidRPr="00B6432C">
        <w:rPr>
          <w:rFonts w:ascii="Times New Roman" w:eastAsia="Times New Roman" w:hAnsi="Times New Roman" w:cs="Times New Roman"/>
          <w:sz w:val="24"/>
          <w:szCs w:val="24"/>
          <w:lang w:val="uk-UA" w:eastAsia="ru-RU"/>
        </w:rPr>
        <w:t xml:space="preserve">» є формування </w:t>
      </w:r>
      <w:proofErr w:type="spellStart"/>
      <w:r>
        <w:rPr>
          <w:rFonts w:ascii="Times New Roman" w:eastAsia="Times New Roman" w:hAnsi="Times New Roman" w:cs="Times New Roman"/>
          <w:sz w:val="24"/>
          <w:szCs w:val="24"/>
          <w:lang w:val="uk-UA" w:eastAsia="ru-RU"/>
        </w:rPr>
        <w:t>компетентностей</w:t>
      </w:r>
      <w:proofErr w:type="spellEnd"/>
      <w:r>
        <w:rPr>
          <w:rFonts w:ascii="Times New Roman" w:eastAsia="Times New Roman" w:hAnsi="Times New Roman" w:cs="Times New Roman"/>
          <w:sz w:val="24"/>
          <w:szCs w:val="24"/>
          <w:lang w:val="uk-UA" w:eastAsia="ru-RU"/>
        </w:rPr>
        <w:t>, пов’язаних з риторичною діяльністю</w:t>
      </w:r>
      <w:r w:rsidRPr="00B6432C">
        <w:rPr>
          <w:rFonts w:ascii="Times New Roman" w:eastAsia="Times New Roman" w:hAnsi="Times New Roman" w:cs="Times New Roman"/>
          <w:sz w:val="24"/>
          <w:szCs w:val="24"/>
          <w:lang w:val="uk-UA" w:eastAsia="ru-RU"/>
        </w:rPr>
        <w:t xml:space="preserve">, навчання формам ефективної переконуючої комунікації, ознайомлення </w:t>
      </w:r>
      <w:r>
        <w:rPr>
          <w:rFonts w:ascii="Times New Roman" w:eastAsia="Times New Roman" w:hAnsi="Times New Roman" w:cs="Times New Roman"/>
          <w:sz w:val="24"/>
          <w:szCs w:val="24"/>
          <w:lang w:val="uk-UA" w:eastAsia="ru-RU"/>
        </w:rPr>
        <w:t>здобувач</w:t>
      </w:r>
      <w:r w:rsidRPr="00B6432C">
        <w:rPr>
          <w:rFonts w:ascii="Times New Roman" w:eastAsia="Times New Roman" w:hAnsi="Times New Roman" w:cs="Times New Roman"/>
          <w:sz w:val="24"/>
          <w:szCs w:val="24"/>
          <w:lang w:val="uk-UA" w:eastAsia="ru-RU"/>
        </w:rPr>
        <w:t xml:space="preserve">ів </w:t>
      </w:r>
      <w:r>
        <w:rPr>
          <w:rFonts w:ascii="Times New Roman" w:eastAsia="Times New Roman" w:hAnsi="Times New Roman" w:cs="Times New Roman"/>
          <w:sz w:val="24"/>
          <w:szCs w:val="24"/>
          <w:lang w:val="uk-UA" w:eastAsia="ru-RU"/>
        </w:rPr>
        <w:t xml:space="preserve">вищої освіти </w:t>
      </w:r>
      <w:r w:rsidRPr="00B6432C">
        <w:rPr>
          <w:rFonts w:ascii="Times New Roman" w:eastAsia="Times New Roman" w:hAnsi="Times New Roman" w:cs="Times New Roman"/>
          <w:sz w:val="24"/>
          <w:szCs w:val="24"/>
          <w:lang w:val="uk-UA" w:eastAsia="ru-RU"/>
        </w:rPr>
        <w:t xml:space="preserve">з правилами встановлення </w:t>
      </w:r>
      <w:r>
        <w:rPr>
          <w:rFonts w:ascii="Times New Roman" w:eastAsia="Times New Roman" w:hAnsi="Times New Roman" w:cs="Times New Roman"/>
          <w:sz w:val="24"/>
          <w:szCs w:val="24"/>
          <w:lang w:val="uk-UA" w:eastAsia="ru-RU"/>
        </w:rPr>
        <w:t xml:space="preserve">і підтримання </w:t>
      </w:r>
      <w:r w:rsidRPr="00B6432C">
        <w:rPr>
          <w:rFonts w:ascii="Times New Roman" w:eastAsia="Times New Roman" w:hAnsi="Times New Roman" w:cs="Times New Roman"/>
          <w:sz w:val="24"/>
          <w:szCs w:val="24"/>
          <w:lang w:val="uk-UA" w:eastAsia="ru-RU"/>
        </w:rPr>
        <w:t>професійних</w:t>
      </w:r>
      <w:r>
        <w:rPr>
          <w:rFonts w:ascii="Times New Roman" w:eastAsia="Times New Roman" w:hAnsi="Times New Roman" w:cs="Times New Roman"/>
          <w:sz w:val="24"/>
          <w:szCs w:val="24"/>
          <w:lang w:val="uk-UA" w:eastAsia="ru-RU"/>
        </w:rPr>
        <w:t xml:space="preserve"> та інших </w:t>
      </w:r>
      <w:r w:rsidRPr="00B6432C">
        <w:rPr>
          <w:rFonts w:ascii="Times New Roman" w:eastAsia="Times New Roman" w:hAnsi="Times New Roman" w:cs="Times New Roman"/>
          <w:sz w:val="24"/>
          <w:szCs w:val="24"/>
          <w:lang w:val="uk-UA" w:eastAsia="ru-RU"/>
        </w:rPr>
        <w:t xml:space="preserve">контактів у різних формах; сприяння формуванню мовленнєвих навичок та підвищенню загальної культури мовлення. </w:t>
      </w:r>
    </w:p>
    <w:p w:rsidR="00385485" w:rsidRPr="00B6432C" w:rsidRDefault="00385485" w:rsidP="0038548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B6432C">
        <w:rPr>
          <w:rFonts w:ascii="Times New Roman" w:eastAsia="Times New Roman" w:hAnsi="Times New Roman" w:cs="Times New Roman"/>
          <w:sz w:val="24"/>
          <w:szCs w:val="24"/>
          <w:lang w:val="uk-UA" w:eastAsia="ru-RU"/>
        </w:rPr>
        <w:t xml:space="preserve">Основними </w:t>
      </w:r>
      <w:r w:rsidRPr="00B6432C">
        <w:rPr>
          <w:rFonts w:ascii="Times New Roman" w:eastAsia="Times New Roman" w:hAnsi="Times New Roman" w:cs="Times New Roman"/>
          <w:b/>
          <w:sz w:val="24"/>
          <w:szCs w:val="24"/>
          <w:lang w:val="uk-UA" w:eastAsia="ru-RU"/>
        </w:rPr>
        <w:t>завданнями</w:t>
      </w:r>
      <w:r w:rsidRPr="00B6432C">
        <w:rPr>
          <w:rFonts w:ascii="Times New Roman" w:eastAsia="Times New Roman" w:hAnsi="Times New Roman" w:cs="Times New Roman"/>
          <w:sz w:val="24"/>
          <w:szCs w:val="24"/>
          <w:lang w:val="uk-UA" w:eastAsia="ru-RU"/>
        </w:rPr>
        <w:t xml:space="preserve"> дисципліни є:</w:t>
      </w:r>
    </w:p>
    <w:p w:rsidR="00385485" w:rsidRPr="000277E2"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надати здобувачам освіти теоретичні знання і практичні уміння у сфері професійного та побутового спілкування;</w:t>
      </w:r>
    </w:p>
    <w:p w:rsidR="00385485" w:rsidRPr="000277E2"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 xml:space="preserve">стимулювати підвищення культури мовлення, активізувати комунікативні здібності; </w:t>
      </w:r>
    </w:p>
    <w:p w:rsidR="00385485"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розвивати уміння готувати текст</w:t>
      </w:r>
      <w:r>
        <w:rPr>
          <w:rFonts w:ascii="Times New Roman" w:eastAsia="Times New Roman" w:hAnsi="Times New Roman" w:cs="Times New Roman"/>
          <w:sz w:val="24"/>
          <w:szCs w:val="24"/>
          <w:lang w:val="uk-UA" w:eastAsia="ru-RU"/>
        </w:rPr>
        <w:t>и</w:t>
      </w:r>
      <w:r w:rsidRPr="000277E2">
        <w:rPr>
          <w:rFonts w:ascii="Times New Roman" w:eastAsia="Times New Roman" w:hAnsi="Times New Roman" w:cs="Times New Roman"/>
          <w:sz w:val="24"/>
          <w:szCs w:val="24"/>
          <w:lang w:val="uk-UA" w:eastAsia="ru-RU"/>
        </w:rPr>
        <w:t xml:space="preserve"> промов</w:t>
      </w:r>
      <w:r>
        <w:rPr>
          <w:rFonts w:ascii="Times New Roman" w:eastAsia="Times New Roman" w:hAnsi="Times New Roman" w:cs="Times New Roman"/>
          <w:sz w:val="24"/>
          <w:szCs w:val="24"/>
          <w:lang w:val="uk-UA" w:eastAsia="ru-RU"/>
        </w:rPr>
        <w:t xml:space="preserve"> для власних виступів, а також виступів спікерів-замовників, створювати письмові тексти, редагувати й удосконалювати їх;</w:t>
      </w:r>
    </w:p>
    <w:p w:rsidR="00385485" w:rsidRPr="000277E2"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вчити ч</w:t>
      </w:r>
      <w:r w:rsidRPr="000277E2">
        <w:rPr>
          <w:rFonts w:ascii="Times New Roman" w:eastAsia="Times New Roman" w:hAnsi="Times New Roman" w:cs="Times New Roman"/>
          <w:sz w:val="24"/>
          <w:szCs w:val="24"/>
          <w:lang w:val="uk-UA" w:eastAsia="ru-RU"/>
        </w:rPr>
        <w:t>ітко, виразно виголошувати</w:t>
      </w:r>
      <w:r>
        <w:rPr>
          <w:rFonts w:ascii="Times New Roman" w:eastAsia="Times New Roman" w:hAnsi="Times New Roman" w:cs="Times New Roman"/>
          <w:sz w:val="24"/>
          <w:szCs w:val="24"/>
          <w:lang w:val="uk-UA" w:eastAsia="ru-RU"/>
        </w:rPr>
        <w:t xml:space="preserve"> промови з використанням </w:t>
      </w:r>
      <w:proofErr w:type="spellStart"/>
      <w:r>
        <w:rPr>
          <w:rFonts w:ascii="Times New Roman" w:eastAsia="Times New Roman" w:hAnsi="Times New Roman" w:cs="Times New Roman"/>
          <w:sz w:val="24"/>
          <w:szCs w:val="24"/>
          <w:lang w:val="uk-UA" w:eastAsia="ru-RU"/>
        </w:rPr>
        <w:t>лінгвальних</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паралінгвальних</w:t>
      </w:r>
      <w:proofErr w:type="spellEnd"/>
      <w:r>
        <w:rPr>
          <w:rFonts w:ascii="Times New Roman" w:eastAsia="Times New Roman" w:hAnsi="Times New Roman" w:cs="Times New Roman"/>
          <w:sz w:val="24"/>
          <w:szCs w:val="24"/>
          <w:lang w:val="uk-UA" w:eastAsia="ru-RU"/>
        </w:rPr>
        <w:t xml:space="preserve"> і </w:t>
      </w:r>
      <w:proofErr w:type="spellStart"/>
      <w:r>
        <w:rPr>
          <w:rFonts w:ascii="Times New Roman" w:eastAsia="Times New Roman" w:hAnsi="Times New Roman" w:cs="Times New Roman"/>
          <w:sz w:val="24"/>
          <w:szCs w:val="24"/>
          <w:lang w:val="uk-UA" w:eastAsia="ru-RU"/>
        </w:rPr>
        <w:t>нелінгвальних</w:t>
      </w:r>
      <w:proofErr w:type="spellEnd"/>
      <w:r>
        <w:rPr>
          <w:rFonts w:ascii="Times New Roman" w:eastAsia="Times New Roman" w:hAnsi="Times New Roman" w:cs="Times New Roman"/>
          <w:sz w:val="24"/>
          <w:szCs w:val="24"/>
          <w:lang w:val="uk-UA" w:eastAsia="ru-RU"/>
        </w:rPr>
        <w:t xml:space="preserve"> засобів впливу на аудиторію</w:t>
      </w:r>
      <w:r w:rsidRPr="000277E2">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консультувати інших осіб щодо виголошення промов;</w:t>
      </w:r>
    </w:p>
    <w:p w:rsidR="00385485"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sidRPr="000277E2">
        <w:rPr>
          <w:rFonts w:ascii="Times New Roman" w:eastAsia="Times New Roman" w:hAnsi="Times New Roman" w:cs="Times New Roman"/>
          <w:sz w:val="24"/>
          <w:szCs w:val="24"/>
          <w:lang w:val="uk-UA" w:eastAsia="ru-RU"/>
        </w:rPr>
        <w:t xml:space="preserve">знайомити з основними законами спілкування, видами та жанрами </w:t>
      </w:r>
      <w:r>
        <w:rPr>
          <w:rFonts w:ascii="Times New Roman" w:eastAsia="Times New Roman" w:hAnsi="Times New Roman" w:cs="Times New Roman"/>
          <w:sz w:val="24"/>
          <w:szCs w:val="24"/>
          <w:lang w:val="uk-UA" w:eastAsia="ru-RU"/>
        </w:rPr>
        <w:t>ораторського мистецтва;</w:t>
      </w:r>
    </w:p>
    <w:p w:rsidR="00385485" w:rsidRPr="000277E2" w:rsidRDefault="00385485" w:rsidP="00385485">
      <w:pPr>
        <w:numPr>
          <w:ilvl w:val="0"/>
          <w:numId w:val="10"/>
        </w:numPr>
        <w:tabs>
          <w:tab w:val="clear" w:pos="72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вчити </w:t>
      </w:r>
      <w:proofErr w:type="spellStart"/>
      <w:r>
        <w:rPr>
          <w:rFonts w:ascii="Times New Roman" w:eastAsia="Times New Roman" w:hAnsi="Times New Roman" w:cs="Times New Roman"/>
          <w:sz w:val="24"/>
          <w:szCs w:val="24"/>
          <w:lang w:val="uk-UA" w:eastAsia="ru-RU"/>
        </w:rPr>
        <w:t>конструктивно</w:t>
      </w:r>
      <w:proofErr w:type="spellEnd"/>
      <w:r>
        <w:rPr>
          <w:rFonts w:ascii="Times New Roman" w:eastAsia="Times New Roman" w:hAnsi="Times New Roman" w:cs="Times New Roman"/>
          <w:sz w:val="24"/>
          <w:szCs w:val="24"/>
          <w:lang w:val="uk-UA" w:eastAsia="ru-RU"/>
        </w:rPr>
        <w:t xml:space="preserve"> співпрацювати зі спікерами, консультувати їх, організовувати виступи</w:t>
      </w:r>
      <w:r w:rsidRPr="000277E2">
        <w:rPr>
          <w:rFonts w:ascii="Times New Roman" w:eastAsia="Times New Roman" w:hAnsi="Times New Roman" w:cs="Times New Roman"/>
          <w:sz w:val="24"/>
          <w:szCs w:val="24"/>
          <w:lang w:val="uk-UA" w:eastAsia="ru-RU"/>
        </w:rPr>
        <w:t>.</w:t>
      </w:r>
    </w:p>
    <w:p w:rsidR="00385485" w:rsidRPr="00061ACA" w:rsidRDefault="00385485" w:rsidP="00385485">
      <w:pPr>
        <w:numPr>
          <w:ilvl w:val="0"/>
          <w:numId w:val="4"/>
        </w:numPr>
        <w:tabs>
          <w:tab w:val="clear" w:pos="720"/>
          <w:tab w:val="left" w:pos="851"/>
        </w:tabs>
        <w:spacing w:before="120" w:after="0" w:line="240" w:lineRule="auto"/>
        <w:ind w:left="0" w:firstLine="567"/>
        <w:contextualSpacing/>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Формат курсу</w:t>
      </w:r>
    </w:p>
    <w:p w:rsidR="00385485" w:rsidRPr="00061ACA" w:rsidRDefault="00385485" w:rsidP="00385485">
      <w:pPr>
        <w:spacing w:after="0" w:line="240" w:lineRule="auto"/>
        <w:ind w:firstLine="567"/>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Стандартний курс (очний та заочний), з елементами дистанційного навчання в системі </w:t>
      </w:r>
      <w:proofErr w:type="spellStart"/>
      <w:r w:rsidRPr="00061ACA">
        <w:rPr>
          <w:rFonts w:ascii="Times New Roman" w:eastAsia="Times New Roman" w:hAnsi="Times New Roman" w:cs="Times New Roman"/>
          <w:sz w:val="24"/>
          <w:szCs w:val="24"/>
          <w:lang w:val="uk-UA" w:eastAsia="ru-RU"/>
        </w:rPr>
        <w:t>Moodle</w:t>
      </w:r>
      <w:proofErr w:type="spellEnd"/>
      <w:r w:rsidRPr="00061ACA">
        <w:rPr>
          <w:rFonts w:ascii="Times New Roman" w:eastAsia="Times New Roman" w:hAnsi="Times New Roman" w:cs="Times New Roman"/>
          <w:sz w:val="24"/>
          <w:szCs w:val="24"/>
          <w:lang w:val="uk-UA" w:eastAsia="ru-RU"/>
        </w:rPr>
        <w:t>.</w:t>
      </w:r>
    </w:p>
    <w:p w:rsidR="00385485" w:rsidRPr="00061ACA" w:rsidRDefault="00385485" w:rsidP="00385485">
      <w:pPr>
        <w:numPr>
          <w:ilvl w:val="0"/>
          <w:numId w:val="5"/>
        </w:num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Результати навчання</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Вивчивши дисципліну «Сучасна риторика та </w:t>
      </w:r>
      <w:proofErr w:type="spellStart"/>
      <w:r w:rsidRPr="00855850">
        <w:rPr>
          <w:rFonts w:ascii="Times New Roman" w:eastAsia="Times New Roman" w:hAnsi="Times New Roman" w:cs="Times New Roman"/>
          <w:sz w:val="24"/>
          <w:szCs w:val="24"/>
          <w:lang w:val="uk-UA" w:eastAsia="ru-RU"/>
        </w:rPr>
        <w:t>спічрайтинг</w:t>
      </w:r>
      <w:proofErr w:type="spellEnd"/>
      <w:r w:rsidRPr="00855850">
        <w:rPr>
          <w:rFonts w:ascii="Times New Roman" w:eastAsia="Times New Roman" w:hAnsi="Times New Roman" w:cs="Times New Roman"/>
          <w:sz w:val="24"/>
          <w:szCs w:val="24"/>
          <w:lang w:val="uk-UA" w:eastAsia="ru-RU"/>
        </w:rPr>
        <w:t>», здобувач вищої освіти</w:t>
      </w:r>
      <w:r>
        <w:rPr>
          <w:rFonts w:ascii="Times New Roman" w:eastAsia="Times New Roman" w:hAnsi="Times New Roman" w:cs="Times New Roman"/>
          <w:sz w:val="24"/>
          <w:szCs w:val="24"/>
          <w:lang w:val="uk-UA" w:eastAsia="ru-RU"/>
        </w:rPr>
        <w:t xml:space="preserve"> </w:t>
      </w:r>
      <w:r w:rsidRPr="00607BA2">
        <w:rPr>
          <w:rFonts w:ascii="Times New Roman" w:eastAsia="Times New Roman" w:hAnsi="Times New Roman" w:cs="Times New Roman"/>
          <w:b/>
          <w:sz w:val="24"/>
          <w:szCs w:val="24"/>
          <w:lang w:val="uk-UA" w:eastAsia="ru-RU"/>
        </w:rPr>
        <w:t>спеціальностей 014 Середня освіта (Мова і література (англійська); 014 Середня освіта (Мова і література (німецька); 014 Середня освіта (Мова і література (польська)</w:t>
      </w:r>
      <w:r>
        <w:rPr>
          <w:rFonts w:ascii="Times New Roman" w:eastAsia="Times New Roman" w:hAnsi="Times New Roman" w:cs="Times New Roman"/>
          <w:sz w:val="24"/>
          <w:szCs w:val="24"/>
          <w:lang w:val="uk-UA" w:eastAsia="ru-RU"/>
        </w:rPr>
        <w:t xml:space="preserve">: </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ПРН 03 Знає </w:t>
      </w:r>
      <w:proofErr w:type="spellStart"/>
      <w:r w:rsidRPr="00855850">
        <w:rPr>
          <w:rFonts w:ascii="Times New Roman" w:eastAsia="Times New Roman" w:hAnsi="Times New Roman" w:cs="Times New Roman"/>
          <w:sz w:val="24"/>
          <w:szCs w:val="24"/>
          <w:lang w:val="uk-UA" w:eastAsia="ru-RU"/>
        </w:rPr>
        <w:t>мовні</w:t>
      </w:r>
      <w:proofErr w:type="spellEnd"/>
      <w:r w:rsidRPr="00855850">
        <w:rPr>
          <w:rFonts w:ascii="Times New Roman" w:eastAsia="Times New Roman" w:hAnsi="Times New Roman" w:cs="Times New Roman"/>
          <w:sz w:val="24"/>
          <w:szCs w:val="24"/>
          <w:lang w:val="uk-UA" w:eastAsia="ru-RU"/>
        </w:rPr>
        <w:t xml:space="preserve"> норми, соціокультурну ситуацію розвитку іноземних мов, особливості використання </w:t>
      </w:r>
      <w:proofErr w:type="spellStart"/>
      <w:r w:rsidRPr="00855850">
        <w:rPr>
          <w:rFonts w:ascii="Times New Roman" w:eastAsia="Times New Roman" w:hAnsi="Times New Roman" w:cs="Times New Roman"/>
          <w:sz w:val="24"/>
          <w:szCs w:val="24"/>
          <w:lang w:val="uk-UA" w:eastAsia="ru-RU"/>
        </w:rPr>
        <w:t>мовних</w:t>
      </w:r>
      <w:proofErr w:type="spellEnd"/>
      <w:r w:rsidRPr="00855850">
        <w:rPr>
          <w:rFonts w:ascii="Times New Roman" w:eastAsia="Times New Roman" w:hAnsi="Times New Roman" w:cs="Times New Roman"/>
          <w:sz w:val="24"/>
          <w:szCs w:val="24"/>
          <w:lang w:val="uk-UA" w:eastAsia="ru-RU"/>
        </w:rPr>
        <w:t xml:space="preserve"> одиниць у певному контексті </w:t>
      </w:r>
      <w:proofErr w:type="spellStart"/>
      <w:r w:rsidRPr="00855850">
        <w:rPr>
          <w:rFonts w:ascii="Times New Roman" w:eastAsia="Times New Roman" w:hAnsi="Times New Roman" w:cs="Times New Roman"/>
          <w:sz w:val="24"/>
          <w:szCs w:val="24"/>
          <w:lang w:val="uk-UA" w:eastAsia="ru-RU"/>
        </w:rPr>
        <w:t>мовний</w:t>
      </w:r>
      <w:proofErr w:type="spellEnd"/>
      <w:r w:rsidRPr="00855850">
        <w:rPr>
          <w:rFonts w:ascii="Times New Roman" w:eastAsia="Times New Roman" w:hAnsi="Times New Roman" w:cs="Times New Roman"/>
          <w:sz w:val="24"/>
          <w:szCs w:val="24"/>
          <w:lang w:val="uk-UA" w:eastAsia="ru-RU"/>
        </w:rPr>
        <w:t xml:space="preserve"> дискурс художньої літератури та сучасності.</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ПРН 07 Уміє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ПРН 08 Володіє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з </w:t>
      </w:r>
      <w:proofErr w:type="spellStart"/>
      <w:r w:rsidRPr="00855850">
        <w:rPr>
          <w:rFonts w:ascii="Times New Roman" w:eastAsia="Times New Roman" w:hAnsi="Times New Roman" w:cs="Times New Roman"/>
          <w:sz w:val="24"/>
          <w:szCs w:val="24"/>
          <w:lang w:val="uk-UA" w:eastAsia="ru-RU"/>
        </w:rPr>
        <w:t>мовної</w:t>
      </w:r>
      <w:proofErr w:type="spellEnd"/>
      <w:r w:rsidRPr="00855850">
        <w:rPr>
          <w:rFonts w:ascii="Times New Roman" w:eastAsia="Times New Roman" w:hAnsi="Times New Roman" w:cs="Times New Roman"/>
          <w:sz w:val="24"/>
          <w:szCs w:val="24"/>
          <w:lang w:val="uk-UA" w:eastAsia="ru-RU"/>
        </w:rPr>
        <w:t xml:space="preserve"> освіти), здатний удосконалювати й підвищувати власний </w:t>
      </w:r>
      <w:proofErr w:type="spellStart"/>
      <w:r w:rsidRPr="00855850">
        <w:rPr>
          <w:rFonts w:ascii="Times New Roman" w:eastAsia="Times New Roman" w:hAnsi="Times New Roman" w:cs="Times New Roman"/>
          <w:sz w:val="24"/>
          <w:szCs w:val="24"/>
          <w:lang w:val="uk-UA" w:eastAsia="ru-RU"/>
        </w:rPr>
        <w:t>компетентнісний</w:t>
      </w:r>
      <w:proofErr w:type="spellEnd"/>
      <w:r w:rsidRPr="00855850">
        <w:rPr>
          <w:rFonts w:ascii="Times New Roman" w:eastAsia="Times New Roman" w:hAnsi="Times New Roman" w:cs="Times New Roman"/>
          <w:sz w:val="24"/>
          <w:szCs w:val="24"/>
          <w:lang w:val="uk-UA" w:eastAsia="ru-RU"/>
        </w:rPr>
        <w:t xml:space="preserve"> рівень у вітчизняному та міжнародному контексті.</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ПРН 14 Ефективно спілкується українською та іноземними мовами в науково-освітній, соціально-культурній та офіційно-ділових сферах; дотримується культури мовленнєвого спілкування.  </w:t>
      </w:r>
    </w:p>
    <w:p w:rsidR="00385485" w:rsidRPr="00855850" w:rsidRDefault="00385485" w:rsidP="00385485">
      <w:pPr>
        <w:spacing w:after="0" w:line="240" w:lineRule="auto"/>
        <w:ind w:left="357" w:firstLine="210"/>
        <w:jc w:val="both"/>
        <w:rPr>
          <w:rFonts w:ascii="Times New Roman" w:eastAsia="Times New Roman" w:hAnsi="Times New Roman" w:cs="Times New Roman"/>
          <w:sz w:val="24"/>
          <w:szCs w:val="24"/>
          <w:lang w:val="uk-UA" w:eastAsia="ru-RU"/>
        </w:rPr>
      </w:pP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Вивчивши дисципліну «Сучасна риторика та </w:t>
      </w:r>
      <w:proofErr w:type="spellStart"/>
      <w:r w:rsidRPr="00855850">
        <w:rPr>
          <w:rFonts w:ascii="Times New Roman" w:eastAsia="Times New Roman" w:hAnsi="Times New Roman" w:cs="Times New Roman"/>
          <w:sz w:val="24"/>
          <w:szCs w:val="24"/>
          <w:lang w:val="uk-UA" w:eastAsia="ru-RU"/>
        </w:rPr>
        <w:t>спічрайтинг</w:t>
      </w:r>
      <w:proofErr w:type="spellEnd"/>
      <w:r w:rsidRPr="00855850">
        <w:rPr>
          <w:rFonts w:ascii="Times New Roman" w:eastAsia="Times New Roman" w:hAnsi="Times New Roman" w:cs="Times New Roman"/>
          <w:sz w:val="24"/>
          <w:szCs w:val="24"/>
          <w:lang w:val="uk-UA" w:eastAsia="ru-RU"/>
        </w:rPr>
        <w:t>», здобувач вищої освіти</w:t>
      </w:r>
      <w:r>
        <w:rPr>
          <w:rFonts w:ascii="Times New Roman" w:eastAsia="Times New Roman" w:hAnsi="Times New Roman" w:cs="Times New Roman"/>
          <w:sz w:val="24"/>
          <w:szCs w:val="24"/>
          <w:lang w:val="uk-UA" w:eastAsia="ru-RU"/>
        </w:rPr>
        <w:t xml:space="preserve"> </w:t>
      </w:r>
      <w:r w:rsidRPr="00607BA2">
        <w:rPr>
          <w:rFonts w:ascii="Times New Roman" w:eastAsia="Times New Roman" w:hAnsi="Times New Roman" w:cs="Times New Roman"/>
          <w:b/>
          <w:sz w:val="24"/>
          <w:szCs w:val="24"/>
          <w:lang w:val="uk-UA" w:eastAsia="ru-RU"/>
        </w:rPr>
        <w:t>спеціальності 035 Філологія</w:t>
      </w:r>
      <w:r>
        <w:rPr>
          <w:rFonts w:ascii="Times New Roman" w:eastAsia="Times New Roman" w:hAnsi="Times New Roman" w:cs="Times New Roman"/>
          <w:sz w:val="24"/>
          <w:szCs w:val="24"/>
          <w:lang w:val="uk-UA" w:eastAsia="ru-RU"/>
        </w:rPr>
        <w:t>:</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lastRenderedPageBreak/>
        <w:t>ПРН 01 Вільно спілкуватися з професійних питань із фахівцями та нефахівцями державною та іноземними мовами усно і письмово, використовувати їх для організації ефективної міжкультурної комунікації.</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ПРН 05 Співпрацювати з колегами, толерантно здійснювати комунікацію.</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 xml:space="preserve">ПРН 10 Знати норми літературної мови та вміти застосовувати їх у практичній діяльності. </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ПРН 11 Знати принципи, технології і прийоми створення усних і письмових текстів різних жанрів і стилів державною та іноземними мовами.</w:t>
      </w:r>
    </w:p>
    <w:p w:rsidR="00385485" w:rsidRPr="00855850"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855850">
        <w:rPr>
          <w:rFonts w:ascii="Times New Roman" w:eastAsia="Times New Roman" w:hAnsi="Times New Roman" w:cs="Times New Roman"/>
          <w:sz w:val="24"/>
          <w:szCs w:val="24"/>
          <w:lang w:val="uk-UA" w:eastAsia="ru-RU"/>
        </w:rPr>
        <w:t>ПРН 14 Використовувати мову, що вивчається,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385485" w:rsidRPr="00061ACA" w:rsidRDefault="00385485" w:rsidP="00385485">
      <w:pPr>
        <w:spacing w:before="120"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Обсяг і ознаки курсу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64"/>
        <w:gridCol w:w="10296"/>
      </w:tblGrid>
      <w:tr w:rsidR="00385485" w:rsidRPr="00061ACA" w:rsidTr="00EE6621">
        <w:trPr>
          <w:trHeight w:val="360"/>
          <w:tblCellSpacing w:w="15" w:type="dxa"/>
        </w:trPr>
        <w:tc>
          <w:tcPr>
            <w:tcW w:w="1448" w:type="pct"/>
            <w:vMerge w:val="restar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
                <w:bCs/>
                <w:sz w:val="24"/>
                <w:szCs w:val="24"/>
                <w:lang w:val="uk-UA" w:eastAsia="ru-RU"/>
              </w:rPr>
              <w:t>Найменування показників</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jc w:val="center"/>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
                <w:bCs/>
                <w:sz w:val="24"/>
                <w:szCs w:val="24"/>
                <w:lang w:val="uk-UA" w:eastAsia="ru-RU"/>
              </w:rPr>
              <w:t>Характеристика навчального курсу</w:t>
            </w:r>
          </w:p>
        </w:tc>
      </w:tr>
      <w:tr w:rsidR="00385485" w:rsidRPr="00061ACA" w:rsidTr="00EE6621">
        <w:trPr>
          <w:trHeight w:val="360"/>
          <w:tblCellSpacing w:w="15" w:type="dxa"/>
        </w:trPr>
        <w:tc>
          <w:tcPr>
            <w:tcW w:w="1448" w:type="pct"/>
            <w:vMerge/>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jc w:val="center"/>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bCs/>
                <w:sz w:val="24"/>
                <w:szCs w:val="24"/>
                <w:lang w:val="uk-UA" w:eastAsia="ru-RU"/>
              </w:rPr>
              <w:t>денна форма навчання</w:t>
            </w:r>
          </w:p>
        </w:tc>
      </w:tr>
      <w:tr w:rsidR="00385485" w:rsidRPr="00385485" w:rsidTr="00385485">
        <w:trPr>
          <w:trHeight w:val="585"/>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Освітня програма, спеціальність</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Всі освітні програми і спеціальності денної та заочної форм навчання</w:t>
            </w:r>
            <w:bookmarkStart w:id="0" w:name="_GoBack"/>
            <w:bookmarkEnd w:id="0"/>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Рік навчання/ рік викладання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Default="00385485" w:rsidP="00EE662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 xml:space="preserve">Бакалавр – </w:t>
            </w:r>
            <w:r>
              <w:rPr>
                <w:rFonts w:ascii="Times New Roman" w:eastAsia="Times New Roman" w:hAnsi="Times New Roman" w:cs="Times New Roman"/>
                <w:sz w:val="24"/>
                <w:szCs w:val="24"/>
                <w:lang w:val="en-US" w:eastAsia="ru-RU"/>
              </w:rPr>
              <w:t>II</w:t>
            </w:r>
          </w:p>
          <w:p w:rsidR="00385485" w:rsidRPr="00385485" w:rsidRDefault="00385485" w:rsidP="003854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Магістр – </w:t>
            </w:r>
            <w:r>
              <w:rPr>
                <w:rFonts w:ascii="Times New Roman" w:eastAsia="Times New Roman" w:hAnsi="Times New Roman" w:cs="Times New Roman"/>
                <w:sz w:val="24"/>
                <w:szCs w:val="24"/>
                <w:lang w:val="en-US" w:eastAsia="ru-RU"/>
              </w:rPr>
              <w:t>II</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Семестр вивчення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Default="00385485" w:rsidP="00EE662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 xml:space="preserve">Бакалавр –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val="uk-UA" w:eastAsia="ru-RU"/>
              </w:rPr>
              <w:t xml:space="preserve"> або </w:t>
            </w:r>
            <w:r>
              <w:rPr>
                <w:rFonts w:ascii="Times New Roman" w:eastAsia="Times New Roman" w:hAnsi="Times New Roman" w:cs="Times New Roman"/>
                <w:sz w:val="24"/>
                <w:szCs w:val="24"/>
                <w:lang w:val="en-US" w:eastAsia="ru-RU"/>
              </w:rPr>
              <w:t>IV</w:t>
            </w:r>
          </w:p>
          <w:p w:rsidR="00385485" w:rsidRPr="00385485" w:rsidRDefault="00385485" w:rsidP="003854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Магістр – </w:t>
            </w:r>
            <w:r>
              <w:rPr>
                <w:rFonts w:ascii="Times New Roman" w:eastAsia="Times New Roman" w:hAnsi="Times New Roman" w:cs="Times New Roman"/>
                <w:sz w:val="24"/>
                <w:szCs w:val="24"/>
                <w:lang w:val="en-US" w:eastAsia="ru-RU"/>
              </w:rPr>
              <w:t>II</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нормативна/вибіркова</w:t>
            </w:r>
          </w:p>
        </w:tc>
        <w:tc>
          <w:tcPr>
            <w:tcW w:w="3517" w:type="pct"/>
            <w:tcBorders>
              <w:top w:val="single" w:sz="4" w:space="0" w:color="auto"/>
              <w:left w:val="single" w:sz="4" w:space="0" w:color="auto"/>
              <w:bottom w:val="single" w:sz="4" w:space="0" w:color="auto"/>
              <w:right w:val="single" w:sz="4" w:space="0" w:color="auto"/>
            </w:tcBorders>
            <w:vAlign w:val="center"/>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440144">
              <w:rPr>
                <w:rFonts w:ascii="Times New Roman" w:eastAsia="Times New Roman" w:hAnsi="Times New Roman" w:cs="Times New Roman"/>
                <w:sz w:val="24"/>
                <w:szCs w:val="24"/>
                <w:lang w:val="uk-UA" w:eastAsia="ru-RU"/>
              </w:rPr>
              <w:t>виб</w:t>
            </w:r>
            <w:r>
              <w:rPr>
                <w:rFonts w:ascii="Times New Roman" w:eastAsia="Times New Roman" w:hAnsi="Times New Roman" w:cs="Times New Roman"/>
                <w:sz w:val="24"/>
                <w:szCs w:val="24"/>
                <w:lang w:val="uk-UA" w:eastAsia="ru-RU"/>
              </w:rPr>
              <w:t>іркова</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Кількість кредитів ЄКТС</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4 кредити ЄКТС</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Загальний обсяг годин</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120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Кількість годин навчальних занять</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40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Лекційні заняття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r w:rsidRPr="00CA5FF9">
              <w:rPr>
                <w:rFonts w:ascii="Times New Roman" w:eastAsia="Times New Roman" w:hAnsi="Times New Roman" w:cs="Times New Roman"/>
                <w:sz w:val="24"/>
                <w:szCs w:val="24"/>
                <w:lang w:val="uk-UA" w:eastAsia="ru-RU"/>
              </w:rPr>
              <w:t xml:space="preserve">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Практичні заняття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CA5FF9">
              <w:rPr>
                <w:rFonts w:ascii="Times New Roman" w:eastAsia="Times New Roman" w:hAnsi="Times New Roman" w:cs="Times New Roman"/>
                <w:sz w:val="24"/>
                <w:szCs w:val="24"/>
                <w:lang w:val="uk-UA" w:eastAsia="ru-RU"/>
              </w:rPr>
              <w:t xml:space="preserve">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Семінарські заняття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0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Лабораторні заняття</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0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lastRenderedPageBreak/>
              <w:t>Самостійна та індивідуальна робота</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80 год.</w:t>
            </w:r>
          </w:p>
        </w:tc>
      </w:tr>
      <w:tr w:rsidR="00385485" w:rsidRPr="00061ACA" w:rsidTr="00EE6621">
        <w:trPr>
          <w:trHeight w:val="360"/>
          <w:tblCellSpacing w:w="15" w:type="dxa"/>
        </w:trPr>
        <w:tc>
          <w:tcPr>
            <w:tcW w:w="1448" w:type="pct"/>
            <w:tcBorders>
              <w:top w:val="single" w:sz="4" w:space="0" w:color="auto"/>
              <w:left w:val="single" w:sz="4" w:space="0" w:color="auto"/>
              <w:bottom w:val="single" w:sz="4" w:space="0" w:color="auto"/>
              <w:right w:val="single" w:sz="4" w:space="0" w:color="auto"/>
            </w:tcBorders>
            <w:vAlign w:val="center"/>
            <w:hideMark/>
          </w:tcPr>
          <w:p w:rsidR="00385485" w:rsidRPr="00CA5FF9" w:rsidRDefault="00385485" w:rsidP="00EE6621">
            <w:pPr>
              <w:spacing w:after="0" w:line="240" w:lineRule="auto"/>
              <w:rPr>
                <w:rFonts w:ascii="Times New Roman" w:eastAsia="Times New Roman" w:hAnsi="Times New Roman" w:cs="Times New Roman"/>
                <w:sz w:val="24"/>
                <w:szCs w:val="24"/>
                <w:lang w:val="uk-UA" w:eastAsia="ru-RU"/>
              </w:rPr>
            </w:pPr>
            <w:r w:rsidRPr="00CA5FF9">
              <w:rPr>
                <w:rFonts w:ascii="Times New Roman" w:eastAsia="Times New Roman" w:hAnsi="Times New Roman" w:cs="Times New Roman"/>
                <w:sz w:val="24"/>
                <w:szCs w:val="24"/>
                <w:lang w:val="uk-UA" w:eastAsia="ru-RU"/>
              </w:rPr>
              <w:t>Форма підсумкового контролю</w:t>
            </w:r>
          </w:p>
        </w:tc>
        <w:tc>
          <w:tcPr>
            <w:tcW w:w="3517" w:type="pct"/>
            <w:tcBorders>
              <w:top w:val="single" w:sz="4" w:space="0" w:color="auto"/>
              <w:left w:val="single" w:sz="4" w:space="0" w:color="auto"/>
              <w:bottom w:val="single" w:sz="4" w:space="0" w:color="auto"/>
              <w:right w:val="single" w:sz="4" w:space="0" w:color="auto"/>
            </w:tcBorders>
            <w:vAlign w:val="center"/>
            <w:hideMark/>
          </w:tcPr>
          <w:p w:rsidR="00385485" w:rsidRPr="00ED79DE"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Залік</w:t>
            </w:r>
          </w:p>
        </w:tc>
      </w:tr>
    </w:tbl>
    <w:p w:rsidR="00385485" w:rsidRPr="00061ACA" w:rsidRDefault="00385485" w:rsidP="00385485">
      <w:pPr>
        <w:numPr>
          <w:ilvl w:val="0"/>
          <w:numId w:val="6"/>
        </w:numPr>
        <w:spacing w:after="0" w:line="240" w:lineRule="auto"/>
        <w:jc w:val="center"/>
        <w:rPr>
          <w:rFonts w:ascii="Times New Roman" w:eastAsia="Times New Roman" w:hAnsi="Times New Roman" w:cs="Times New Roman"/>
          <w:sz w:val="24"/>
          <w:szCs w:val="24"/>
          <w:lang w:val="uk-UA" w:eastAsia="ru-RU"/>
        </w:rPr>
      </w:pPr>
      <w:proofErr w:type="spellStart"/>
      <w:r w:rsidRPr="00061ACA">
        <w:rPr>
          <w:rFonts w:ascii="Times New Roman" w:eastAsia="Times New Roman" w:hAnsi="Times New Roman" w:cs="Times New Roman"/>
          <w:b/>
          <w:bCs/>
          <w:sz w:val="24"/>
          <w:szCs w:val="24"/>
          <w:lang w:val="uk-UA" w:eastAsia="ru-RU"/>
        </w:rPr>
        <w:t>Пререквізити</w:t>
      </w:r>
      <w:proofErr w:type="spellEnd"/>
      <w:r w:rsidRPr="00061ACA">
        <w:rPr>
          <w:rFonts w:ascii="Times New Roman" w:eastAsia="Times New Roman" w:hAnsi="Times New Roman" w:cs="Times New Roman"/>
          <w:b/>
          <w:bCs/>
          <w:sz w:val="24"/>
          <w:szCs w:val="24"/>
          <w:lang w:val="uk-UA" w:eastAsia="ru-RU"/>
        </w:rPr>
        <w:t xml:space="preserve"> курсу</w:t>
      </w:r>
    </w:p>
    <w:p w:rsidR="00385485" w:rsidRPr="00855850" w:rsidRDefault="00385485" w:rsidP="00385485">
      <w:pPr>
        <w:spacing w:after="0" w:line="240" w:lineRule="auto"/>
        <w:ind w:firstLine="567"/>
        <w:jc w:val="both"/>
        <w:rPr>
          <w:rFonts w:ascii="Times New Roman" w:hAnsi="Times New Roman" w:cs="Times New Roman"/>
          <w:sz w:val="24"/>
          <w:szCs w:val="24"/>
          <w:lang w:val="uk-UA"/>
        </w:rPr>
      </w:pPr>
      <w:r w:rsidRPr="00855850">
        <w:rPr>
          <w:rFonts w:ascii="Times New Roman" w:hAnsi="Times New Roman" w:cs="Times New Roman"/>
          <w:sz w:val="24"/>
          <w:szCs w:val="24"/>
          <w:lang w:val="uk-UA"/>
        </w:rPr>
        <w:t xml:space="preserve">Дисципліна викладається після таких комунікативно значущих дисциплін, як «Основи наукових досліджень», «Українська мова (за професійним спрямуванням)», «Філософія», «Соціально-правові студії», «Історія зарубіжної літератури». Зазначені дисципліни мають сформувати у здобувачів вищої освіти уміння і навички грамотного доцільного мовлення у ситуаціях професійної комунікації, збагатити їх знаннями про систему мови, основні </w:t>
      </w:r>
      <w:proofErr w:type="spellStart"/>
      <w:r w:rsidRPr="00855850">
        <w:rPr>
          <w:rFonts w:ascii="Times New Roman" w:hAnsi="Times New Roman" w:cs="Times New Roman"/>
          <w:sz w:val="24"/>
          <w:szCs w:val="24"/>
          <w:lang w:val="uk-UA"/>
        </w:rPr>
        <w:t>мовні</w:t>
      </w:r>
      <w:proofErr w:type="spellEnd"/>
      <w:r w:rsidRPr="00855850">
        <w:rPr>
          <w:rFonts w:ascii="Times New Roman" w:hAnsi="Times New Roman" w:cs="Times New Roman"/>
          <w:sz w:val="24"/>
          <w:szCs w:val="24"/>
          <w:lang w:val="uk-UA"/>
        </w:rPr>
        <w:t xml:space="preserve"> закони і норми, вимоги до грамотного ефективного мовлення.</w:t>
      </w:r>
    </w:p>
    <w:p w:rsidR="00385485" w:rsidRPr="00061ACA" w:rsidRDefault="00385485" w:rsidP="00385485">
      <w:pPr>
        <w:spacing w:after="0" w:line="240" w:lineRule="auto"/>
        <w:ind w:left="128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7. Технічне й програмне забезпечення / обладнання</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Вивчення курсу не потребує використання програмного забезпечення, крім загальновживаних програм і операційних систем.</w:t>
      </w:r>
    </w:p>
    <w:p w:rsidR="00385485" w:rsidRPr="00061ACA" w:rsidRDefault="00385485" w:rsidP="00385485">
      <w:pPr>
        <w:numPr>
          <w:ilvl w:val="0"/>
          <w:numId w:val="7"/>
        </w:num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Політики курсу</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Письмові роботи.</w:t>
      </w:r>
      <w:r w:rsidRPr="00061ACA">
        <w:rPr>
          <w:rFonts w:ascii="Times New Roman" w:eastAsia="Times New Roman" w:hAnsi="Times New Roman" w:cs="Times New Roman"/>
          <w:sz w:val="24"/>
          <w:szCs w:val="24"/>
          <w:lang w:val="uk-UA" w:eastAsia="ru-RU"/>
        </w:rPr>
        <w:t xml:space="preserve"> Очікується, що здобувачі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 xml:space="preserve">письмово виконають </w:t>
      </w:r>
      <w:r w:rsidRPr="00061ACA">
        <w:rPr>
          <w:rFonts w:ascii="Times New Roman" w:eastAsia="Times New Roman" w:hAnsi="Times New Roman" w:cs="Times New Roman"/>
          <w:sz w:val="24"/>
          <w:szCs w:val="24"/>
          <w:lang w:val="uk-UA" w:eastAsia="ru-RU"/>
        </w:rPr>
        <w:t>де</w:t>
      </w:r>
      <w:r>
        <w:rPr>
          <w:rFonts w:ascii="Times New Roman" w:eastAsia="Times New Roman" w:hAnsi="Times New Roman" w:cs="Times New Roman"/>
          <w:sz w:val="24"/>
          <w:szCs w:val="24"/>
          <w:lang w:val="uk-UA" w:eastAsia="ru-RU"/>
        </w:rPr>
        <w:t>я</w:t>
      </w:r>
      <w:r w:rsidRPr="00061ACA">
        <w:rPr>
          <w:rFonts w:ascii="Times New Roman" w:eastAsia="Times New Roman" w:hAnsi="Times New Roman" w:cs="Times New Roman"/>
          <w:sz w:val="24"/>
          <w:szCs w:val="24"/>
          <w:lang w:val="uk-UA" w:eastAsia="ru-RU"/>
        </w:rPr>
        <w:t>кі</w:t>
      </w:r>
      <w:r>
        <w:rPr>
          <w:rFonts w:ascii="Times New Roman" w:eastAsia="Times New Roman" w:hAnsi="Times New Roman" w:cs="Times New Roman"/>
          <w:sz w:val="24"/>
          <w:szCs w:val="24"/>
          <w:lang w:val="uk-UA" w:eastAsia="ru-RU"/>
        </w:rPr>
        <w:t xml:space="preserve"> завдання практичних занять</w:t>
      </w:r>
      <w:r w:rsidRPr="00061ACA">
        <w:rPr>
          <w:rFonts w:ascii="Times New Roman" w:eastAsia="Times New Roman" w:hAnsi="Times New Roman" w:cs="Times New Roman"/>
          <w:sz w:val="24"/>
          <w:szCs w:val="24"/>
          <w:lang w:val="uk-UA" w:eastAsia="ru-RU"/>
        </w:rPr>
        <w:t>.</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Академічна доброчесність.</w:t>
      </w:r>
      <w:r w:rsidRPr="00061ACA">
        <w:rPr>
          <w:rFonts w:ascii="Times New Roman" w:eastAsia="Times New Roman" w:hAnsi="Times New Roman" w:cs="Times New Roman"/>
          <w:sz w:val="24"/>
          <w:szCs w:val="24"/>
          <w:lang w:val="uk-UA" w:eastAsia="ru-RU"/>
        </w:rPr>
        <w:t xml:space="preserve"> Очікується, що одні роботи здобувачів </w:t>
      </w:r>
      <w:r>
        <w:rPr>
          <w:rFonts w:ascii="Times New Roman" w:eastAsia="Times New Roman" w:hAnsi="Times New Roman" w:cs="Times New Roman"/>
          <w:sz w:val="24"/>
          <w:szCs w:val="24"/>
          <w:lang w:val="uk-UA" w:eastAsia="ru-RU"/>
        </w:rPr>
        <w:t>вищої</w:t>
      </w:r>
      <w:r w:rsidRPr="00061ACA">
        <w:rPr>
          <w:rFonts w:ascii="Times New Roman" w:eastAsia="Times New Roman" w:hAnsi="Times New Roman" w:cs="Times New Roman"/>
          <w:sz w:val="24"/>
          <w:szCs w:val="24"/>
          <w:lang w:val="uk-UA" w:eastAsia="ru-RU"/>
        </w:rPr>
        <w:t xml:space="preserve"> освіти матимуть характер відтворення (план, конспект</w:t>
      </w:r>
      <w:r>
        <w:rPr>
          <w:rFonts w:ascii="Times New Roman" w:eastAsia="Times New Roman" w:hAnsi="Times New Roman" w:cs="Times New Roman"/>
          <w:sz w:val="24"/>
          <w:szCs w:val="24"/>
          <w:lang w:val="uk-UA" w:eastAsia="ru-RU"/>
        </w:rPr>
        <w:t>, текст виступу</w:t>
      </w:r>
      <w:r w:rsidRPr="00061ACA">
        <w:rPr>
          <w:rFonts w:ascii="Times New Roman" w:eastAsia="Times New Roman" w:hAnsi="Times New Roman" w:cs="Times New Roman"/>
          <w:sz w:val="24"/>
          <w:szCs w:val="24"/>
          <w:lang w:val="uk-UA" w:eastAsia="ru-RU"/>
        </w:rPr>
        <w:t xml:space="preserve">), реферування з елементами власних міркувань (реферат). Неприпустимі відсутність посилань на використані джерела, фабрикування джерел, списування, втручання в роботу інших здобувачів. Виявлення ознак академічної </w:t>
      </w:r>
      <w:proofErr w:type="spellStart"/>
      <w:r w:rsidRPr="00061ACA">
        <w:rPr>
          <w:rFonts w:ascii="Times New Roman" w:eastAsia="Times New Roman" w:hAnsi="Times New Roman" w:cs="Times New Roman"/>
          <w:sz w:val="24"/>
          <w:szCs w:val="24"/>
          <w:lang w:val="uk-UA" w:eastAsia="ru-RU"/>
        </w:rPr>
        <w:t>недоброчесності</w:t>
      </w:r>
      <w:proofErr w:type="spellEnd"/>
      <w:r w:rsidRPr="00061ACA">
        <w:rPr>
          <w:rFonts w:ascii="Times New Roman" w:eastAsia="Times New Roman" w:hAnsi="Times New Roman" w:cs="Times New Roman"/>
          <w:sz w:val="24"/>
          <w:szCs w:val="24"/>
          <w:lang w:val="uk-UA" w:eastAsia="ru-RU"/>
        </w:rPr>
        <w:t xml:space="preserve"> в письмовій роботі здобувача освіти є підставою для її </w:t>
      </w:r>
      <w:proofErr w:type="spellStart"/>
      <w:r w:rsidRPr="00061ACA">
        <w:rPr>
          <w:rFonts w:ascii="Times New Roman" w:eastAsia="Times New Roman" w:hAnsi="Times New Roman" w:cs="Times New Roman"/>
          <w:sz w:val="24"/>
          <w:szCs w:val="24"/>
          <w:lang w:val="uk-UA" w:eastAsia="ru-RU"/>
        </w:rPr>
        <w:t>незарахування</w:t>
      </w:r>
      <w:proofErr w:type="spellEnd"/>
      <w:r w:rsidRPr="00061ACA">
        <w:rPr>
          <w:rFonts w:ascii="Times New Roman" w:eastAsia="Times New Roman" w:hAnsi="Times New Roman" w:cs="Times New Roman"/>
          <w:sz w:val="24"/>
          <w:szCs w:val="24"/>
          <w:lang w:val="uk-UA" w:eastAsia="ru-RU"/>
        </w:rPr>
        <w:t>, незалежно від масштабів плагіату чи обману.</w:t>
      </w:r>
      <w:r>
        <w:rPr>
          <w:rFonts w:ascii="Times New Roman" w:eastAsia="Times New Roman" w:hAnsi="Times New Roman" w:cs="Times New Roman"/>
          <w:sz w:val="24"/>
          <w:szCs w:val="24"/>
          <w:lang w:val="uk-UA" w:eastAsia="ru-RU"/>
        </w:rPr>
        <w:t xml:space="preserve"> </w:t>
      </w:r>
      <w:r w:rsidRPr="00061ACA">
        <w:rPr>
          <w:rFonts w:ascii="Times New Roman" w:eastAsia="Times New Roman" w:hAnsi="Times New Roman" w:cs="Times New Roman"/>
          <w:sz w:val="24"/>
          <w:szCs w:val="24"/>
          <w:lang w:val="uk-UA" w:eastAsia="ru-RU"/>
        </w:rPr>
        <w:t xml:space="preserve">Жодні форми порушення академічної доброчесності неприпустимі. У випадку таких подій – реагування відповідно до </w:t>
      </w:r>
      <w:hyperlink r:id="rId7" w:history="1">
        <w:r w:rsidRPr="00061ACA">
          <w:rPr>
            <w:rFonts w:ascii="Times New Roman" w:eastAsia="Times New Roman" w:hAnsi="Times New Roman" w:cs="Times New Roman"/>
            <w:color w:val="0000FF"/>
            <w:sz w:val="24"/>
            <w:szCs w:val="24"/>
            <w:u w:val="single"/>
            <w:lang w:val="uk-UA" w:eastAsia="ru-RU"/>
          </w:rPr>
          <w:t>Положення про організацію освітнього процесу в Кам’янець-Подільському національному університету імені Івана Огієнка.</w:t>
        </w:r>
      </w:hyperlink>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Відвідання занять.</w:t>
      </w:r>
      <w:r w:rsidRPr="00061ACA">
        <w:rPr>
          <w:rFonts w:ascii="Times New Roman" w:eastAsia="Times New Roman" w:hAnsi="Times New Roman" w:cs="Times New Roman"/>
          <w:sz w:val="24"/>
          <w:szCs w:val="24"/>
          <w:lang w:val="uk-UA" w:eastAsia="ru-RU"/>
        </w:rPr>
        <w:t xml:space="preserve"> Очікується, що всі здобувачі вищої освіти відвідають усі лекції і практичні заняття курсу. Вони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w:t>
      </w:r>
      <w:r>
        <w:rPr>
          <w:rFonts w:ascii="Times New Roman" w:eastAsia="Times New Roman" w:hAnsi="Times New Roman" w:cs="Times New Roman"/>
          <w:sz w:val="24"/>
          <w:szCs w:val="24"/>
          <w:lang w:val="uk-UA" w:eastAsia="ru-RU"/>
        </w:rPr>
        <w:t xml:space="preserve">робочою програмою </w:t>
      </w:r>
      <w:r w:rsidRPr="00061ACA">
        <w:rPr>
          <w:rFonts w:ascii="Times New Roman" w:eastAsia="Times New Roman" w:hAnsi="Times New Roman" w:cs="Times New Roman"/>
          <w:sz w:val="24"/>
          <w:szCs w:val="24"/>
          <w:lang w:val="uk-UA" w:eastAsia="ru-RU"/>
        </w:rPr>
        <w:t>дисциплін</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В разі пропуску занять або ж невиконання завдань здобувач перескладає заборгованість у формі, визначеній викладачем.</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Поведінка в аудиторії.</w:t>
      </w:r>
      <w:r w:rsidRPr="00061ACA">
        <w:rPr>
          <w:rFonts w:ascii="Times New Roman" w:eastAsia="Times New Roman" w:hAnsi="Times New Roman" w:cs="Times New Roman"/>
          <w:sz w:val="24"/>
          <w:szCs w:val="24"/>
          <w:lang w:val="uk-UA" w:eastAsia="ru-RU"/>
        </w:rPr>
        <w:t xml:space="preserve"> Очікується, що здобувачі </w:t>
      </w:r>
      <w:r>
        <w:rPr>
          <w:rFonts w:ascii="Times New Roman" w:eastAsia="Times New Roman" w:hAnsi="Times New Roman" w:cs="Times New Roman"/>
          <w:sz w:val="24"/>
          <w:szCs w:val="24"/>
          <w:lang w:val="uk-UA" w:eastAsia="ru-RU"/>
        </w:rPr>
        <w:t>вищої</w:t>
      </w:r>
      <w:r w:rsidRPr="00061ACA">
        <w:rPr>
          <w:rFonts w:ascii="Times New Roman" w:eastAsia="Times New Roman" w:hAnsi="Times New Roman" w:cs="Times New Roman"/>
          <w:sz w:val="24"/>
          <w:szCs w:val="24"/>
          <w:lang w:val="uk-UA" w:eastAsia="ru-RU"/>
        </w:rPr>
        <w:t xml:space="preserve"> освіти будуть поводитись в аудиторії відповідно до норм академічного спілкування, не порушуватимуть дисципліну, з повагою ставитимуться до однокурсників і колег.</w:t>
      </w:r>
    </w:p>
    <w:p w:rsidR="00385485" w:rsidRPr="00061ACA" w:rsidRDefault="00385485" w:rsidP="00385485">
      <w:pPr>
        <w:spacing w:after="0"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Література</w:t>
      </w:r>
      <w:r w:rsidRPr="002114BB">
        <w:rPr>
          <w:rFonts w:ascii="Times New Roman" w:eastAsia="Times New Roman" w:hAnsi="Times New Roman" w:cs="Times New Roman"/>
          <w:sz w:val="24"/>
          <w:szCs w:val="24"/>
          <w:lang w:val="uk-UA" w:eastAsia="ru-RU"/>
        </w:rPr>
        <w:t xml:space="preserve">. </w:t>
      </w:r>
      <w:r w:rsidRPr="00061ACA">
        <w:rPr>
          <w:rFonts w:ascii="Times New Roman" w:eastAsia="Times New Roman" w:hAnsi="Times New Roman" w:cs="Times New Roman"/>
          <w:sz w:val="24"/>
          <w:szCs w:val="24"/>
          <w:lang w:val="uk-UA" w:eastAsia="ru-RU"/>
        </w:rPr>
        <w:t>Уся література, яку здобувачі освіти не можуть знайти самостійно, буде надана викладачем виключно в освітніх цілях, без права її передачі третім особам. Позитивно оцінюється використання й іншої літератури та джерел, яких немає серед рекомендованих.</w:t>
      </w:r>
    </w:p>
    <w:p w:rsidR="00385485" w:rsidRPr="00061ACA" w:rsidRDefault="00385485" w:rsidP="00385485">
      <w:pPr>
        <w:numPr>
          <w:ilvl w:val="0"/>
          <w:numId w:val="8"/>
        </w:numPr>
        <w:spacing w:before="120" w:after="120" w:line="240" w:lineRule="auto"/>
        <w:ind w:left="714" w:hanging="357"/>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Схема курсу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2"/>
        <w:gridCol w:w="3601"/>
        <w:gridCol w:w="1389"/>
        <w:gridCol w:w="1364"/>
        <w:gridCol w:w="1950"/>
        <w:gridCol w:w="2483"/>
        <w:gridCol w:w="888"/>
        <w:gridCol w:w="1643"/>
      </w:tblGrid>
      <w:tr w:rsidR="00385485" w:rsidRPr="00061ACA" w:rsidTr="00EE6621">
        <w:trPr>
          <w:tblCellSpacing w:w="15" w:type="dxa"/>
        </w:trPr>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Дата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кількість акад. год.</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Тема, план</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Форма заняття</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Матеріали</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Література</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Інтернет-</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ресурси</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Завдання,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год</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Вага оцінки</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(балів)</w:t>
            </w:r>
          </w:p>
        </w:tc>
        <w:tc>
          <w:tcPr>
            <w:tcW w:w="0" w:type="auto"/>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Термін виконання</w:t>
            </w:r>
          </w:p>
        </w:tc>
      </w:tr>
      <w:tr w:rsidR="00385485" w:rsidRPr="00061ACA" w:rsidTr="00EE6621">
        <w:trPr>
          <w:trHeight w:val="480"/>
          <w:tblCellSpacing w:w="15" w:type="dxa"/>
        </w:trPr>
        <w:tc>
          <w:tcPr>
            <w:tcW w:w="0" w:type="auto"/>
            <w:gridSpan w:val="8"/>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Модуль І.</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Мовленнєва комунікація</w:t>
            </w:r>
          </w:p>
        </w:tc>
      </w:tr>
      <w:tr w:rsidR="00385485" w:rsidRPr="00061ACA" w:rsidTr="00EE6621">
        <w:trPr>
          <w:tblCellSpacing w:w="15" w:type="dxa"/>
        </w:trPr>
        <w:tc>
          <w:tcPr>
            <w:tcW w:w="0" w:type="auto"/>
            <w:hideMark/>
          </w:tcPr>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lastRenderedPageBreak/>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15 год.</w:t>
            </w:r>
          </w:p>
        </w:tc>
        <w:tc>
          <w:tcPr>
            <w:tcW w:w="0" w:type="auto"/>
            <w:hideMark/>
          </w:tcPr>
          <w:p w:rsidR="00385485" w:rsidRPr="00061ACA" w:rsidRDefault="00385485" w:rsidP="00EE6621">
            <w:pPr>
              <w:spacing w:after="0" w:line="240" w:lineRule="auto"/>
              <w:outlineLvl w:val="1"/>
              <w:rPr>
                <w:rFonts w:ascii="Times New Roman" w:eastAsia="Times New Roman" w:hAnsi="Times New Roman" w:cs="Times New Roman"/>
                <w:b/>
                <w:bCs/>
                <w:sz w:val="24"/>
                <w:szCs w:val="24"/>
                <w:lang w:val="uk-UA" w:eastAsia="ru-RU"/>
              </w:rPr>
            </w:pPr>
            <w:r w:rsidRPr="00061ACA">
              <w:rPr>
                <w:rFonts w:ascii="Times New Roman" w:eastAsia="Times New Roman" w:hAnsi="Times New Roman" w:cs="Times New Roman"/>
                <w:b/>
                <w:bCs/>
                <w:i/>
                <w:iCs/>
                <w:sz w:val="24"/>
                <w:szCs w:val="24"/>
                <w:lang w:val="uk-UA" w:eastAsia="ru-RU"/>
              </w:rPr>
              <w:t xml:space="preserve">Тема 1. </w:t>
            </w:r>
            <w:r>
              <w:rPr>
                <w:rFonts w:ascii="Times New Roman" w:eastAsia="Times New Roman" w:hAnsi="Times New Roman" w:cs="Times New Roman"/>
                <w:b/>
                <w:bCs/>
                <w:iCs/>
                <w:sz w:val="24"/>
                <w:szCs w:val="24"/>
                <w:lang w:val="uk-UA" w:eastAsia="ru-RU"/>
              </w:rPr>
              <w:t xml:space="preserve">Риторика </w:t>
            </w:r>
            <w:r w:rsidRPr="002114BB">
              <w:rPr>
                <w:rFonts w:ascii="Times New Roman" w:eastAsia="Times New Roman" w:hAnsi="Times New Roman" w:cs="Times New Roman"/>
                <w:b/>
                <w:bCs/>
                <w:sz w:val="24"/>
                <w:szCs w:val="24"/>
                <w:lang w:val="uk-UA" w:eastAsia="ru-RU"/>
              </w:rPr>
              <w:t>як мистецтво і навчальна дисципліна</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w:t>
            </w:r>
            <w:r>
              <w:rPr>
                <w:rFonts w:ascii="Times New Roman" w:eastAsia="Times New Roman" w:hAnsi="Times New Roman" w:cs="Times New Roman"/>
                <w:sz w:val="24"/>
                <w:szCs w:val="24"/>
                <w:lang w:val="uk-UA" w:eastAsia="ru-RU"/>
              </w:rPr>
              <w:t>т</w:t>
            </w:r>
            <w:r w:rsidRPr="00061ACA">
              <w:rPr>
                <w:rFonts w:ascii="Times New Roman" w:eastAsia="Times New Roman" w:hAnsi="Times New Roman" w:cs="Times New Roman"/>
                <w:sz w:val="24"/>
                <w:szCs w:val="24"/>
                <w:lang w:val="uk-UA" w:eastAsia="ru-RU"/>
              </w:rPr>
              <w:t xml:space="preserve"> лекці</w:t>
            </w:r>
            <w:r>
              <w:rPr>
                <w:rFonts w:ascii="Times New Roman" w:eastAsia="Times New Roman" w:hAnsi="Times New Roman" w:cs="Times New Roman"/>
                <w:sz w:val="24"/>
                <w:szCs w:val="24"/>
                <w:lang w:val="uk-UA" w:eastAsia="ru-RU"/>
              </w:rPr>
              <w:t>ї</w:t>
            </w: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w:t>
            </w:r>
            <w:r w:rsidRPr="00061ACA">
              <w:rPr>
                <w:rFonts w:ascii="Times New Roman" w:eastAsia="Times New Roman" w:hAnsi="Times New Roman" w:cs="Times New Roman"/>
                <w:sz w:val="24"/>
                <w:szCs w:val="24"/>
                <w:lang w:val="uk-UA" w:eastAsia="ru-RU"/>
              </w:rPr>
              <w:t xml:space="preserve"> №1</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1-4, 6</w:t>
            </w:r>
            <w:r>
              <w:rPr>
                <w:rFonts w:ascii="Times New Roman" w:eastAsia="Times New Roman" w:hAnsi="Times New Roman" w:cs="Times New Roman"/>
                <w:b/>
                <w:bCs/>
                <w:sz w:val="24"/>
                <w:szCs w:val="24"/>
                <w:lang w:val="uk-UA" w:eastAsia="ru-RU"/>
              </w:rPr>
              <w:t>,</w:t>
            </w:r>
            <w:r w:rsidRPr="00061ACA">
              <w:rPr>
                <w:rFonts w:ascii="Times New Roman" w:eastAsia="Times New Roman" w:hAnsi="Times New Roman" w:cs="Times New Roman"/>
                <w:b/>
                <w:bCs/>
                <w:sz w:val="24"/>
                <w:szCs w:val="24"/>
                <w:lang w:val="uk-UA" w:eastAsia="ru-RU"/>
              </w:rPr>
              <w:t xml:space="preserve"> 8, </w:t>
            </w:r>
            <w:r>
              <w:rPr>
                <w:rFonts w:ascii="Times New Roman" w:eastAsia="Times New Roman" w:hAnsi="Times New Roman" w:cs="Times New Roman"/>
                <w:sz w:val="24"/>
                <w:szCs w:val="24"/>
                <w:lang w:val="uk-UA" w:eastAsia="ru-RU"/>
              </w:rPr>
              <w:t>9, 10, 25, 26</w:t>
            </w:r>
          </w:p>
        </w:tc>
        <w:tc>
          <w:tcPr>
            <w:tcW w:w="0" w:type="auto"/>
            <w:hideMark/>
          </w:tcPr>
          <w:p w:rsidR="00385485" w:rsidRPr="00061ACA" w:rsidRDefault="00385485" w:rsidP="00EE6621">
            <w:pPr>
              <w:spacing w:after="0" w:line="240" w:lineRule="auto"/>
              <w:rPr>
                <w:rFonts w:ascii="Times New Roman" w:eastAsia="Times New Roman" w:hAnsi="Times New Roman" w:cs="Times New Roman"/>
                <w:i/>
                <w:sz w:val="24"/>
                <w:szCs w:val="24"/>
                <w:lang w:val="uk-UA" w:eastAsia="ru-RU"/>
              </w:rPr>
            </w:pPr>
            <w:r w:rsidRPr="00DD37E7">
              <w:rPr>
                <w:rFonts w:ascii="Times New Roman" w:eastAsia="Times New Roman" w:hAnsi="Times New Roman" w:cs="Times New Roman"/>
                <w:sz w:val="20"/>
                <w:szCs w:val="20"/>
                <w:lang w:val="uk-UA" w:eastAsia="ru-RU"/>
              </w:rPr>
              <w:t xml:space="preserve">Переглянути презентацію, перечитати т-ти лекції, </w:t>
            </w:r>
            <w:r w:rsidRPr="00DD37E7">
              <w:rPr>
                <w:rFonts w:ascii="Times New Roman" w:eastAsia="Times New Roman" w:hAnsi="Times New Roman" w:cs="Times New Roman"/>
                <w:i/>
                <w:sz w:val="20"/>
                <w:szCs w:val="20"/>
                <w:lang w:val="uk-UA" w:eastAsia="ru-RU"/>
              </w:rPr>
              <w:t>2 год</w:t>
            </w:r>
            <w:r w:rsidRPr="00061ACA">
              <w:rPr>
                <w:rFonts w:ascii="Times New Roman" w:eastAsia="Times New Roman" w:hAnsi="Times New Roman" w:cs="Times New Roman"/>
                <w:i/>
                <w:sz w:val="24"/>
                <w:szCs w:val="24"/>
                <w:lang w:val="uk-UA" w:eastAsia="ru-RU"/>
              </w:rPr>
              <w:t>.</w:t>
            </w:r>
          </w:p>
          <w:p w:rsidR="00385485" w:rsidRPr="00DD37E7" w:rsidRDefault="00385485" w:rsidP="00EE6621">
            <w:pPr>
              <w:spacing w:after="0" w:line="240" w:lineRule="auto"/>
              <w:rPr>
                <w:rFonts w:ascii="Times New Roman" w:eastAsia="Times New Roman" w:hAnsi="Times New Roman" w:cs="Times New Roman"/>
                <w:i/>
                <w:sz w:val="20"/>
                <w:szCs w:val="20"/>
                <w:lang w:val="uk-UA" w:eastAsia="ru-RU"/>
              </w:rPr>
            </w:pPr>
            <w:r w:rsidRPr="00DD37E7">
              <w:rPr>
                <w:rFonts w:ascii="Times New Roman" w:eastAsia="Times New Roman" w:hAnsi="Times New Roman" w:cs="Times New Roman"/>
                <w:sz w:val="20"/>
                <w:szCs w:val="20"/>
                <w:lang w:val="uk-UA" w:eastAsia="ru-RU"/>
              </w:rPr>
              <w:t>Виконати завдання за планом ПЗ 1</w:t>
            </w:r>
            <w:r>
              <w:rPr>
                <w:rFonts w:ascii="Times New Roman" w:eastAsia="Times New Roman" w:hAnsi="Times New Roman" w:cs="Times New Roman"/>
                <w:sz w:val="20"/>
                <w:szCs w:val="20"/>
                <w:lang w:val="uk-UA" w:eastAsia="ru-RU"/>
              </w:rPr>
              <w:t>,2</w:t>
            </w:r>
            <w:r w:rsidRPr="00DD37E7">
              <w:rPr>
                <w:rFonts w:ascii="Times New Roman" w:eastAsia="Times New Roman" w:hAnsi="Times New Roman" w:cs="Times New Roman"/>
                <w:sz w:val="20"/>
                <w:szCs w:val="20"/>
                <w:lang w:val="uk-UA" w:eastAsia="ru-RU"/>
              </w:rPr>
              <w:t xml:space="preserve"> </w:t>
            </w:r>
            <w:r w:rsidRPr="00DD37E7">
              <w:rPr>
                <w:rFonts w:ascii="Times New Roman" w:eastAsia="Times New Roman" w:hAnsi="Times New Roman" w:cs="Times New Roman"/>
                <w:i/>
                <w:sz w:val="20"/>
                <w:szCs w:val="20"/>
                <w:lang w:val="uk-UA" w:eastAsia="ru-RU"/>
              </w:rPr>
              <w:t xml:space="preserve">– </w:t>
            </w:r>
            <w:r>
              <w:rPr>
                <w:rFonts w:ascii="Times New Roman" w:eastAsia="Times New Roman" w:hAnsi="Times New Roman" w:cs="Times New Roman"/>
                <w:i/>
                <w:sz w:val="20"/>
                <w:szCs w:val="20"/>
                <w:lang w:val="uk-UA" w:eastAsia="ru-RU"/>
              </w:rPr>
              <w:t>4</w:t>
            </w:r>
            <w:r w:rsidRPr="00DD37E7">
              <w:rPr>
                <w:rFonts w:ascii="Times New Roman" w:eastAsia="Times New Roman" w:hAnsi="Times New Roman" w:cs="Times New Roman"/>
                <w:i/>
                <w:sz w:val="20"/>
                <w:szCs w:val="20"/>
                <w:lang w:val="uk-UA" w:eastAsia="ru-RU"/>
              </w:rPr>
              <w:t xml:space="preserve"> год.</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DD37E7">
              <w:rPr>
                <w:rFonts w:ascii="Times New Roman" w:eastAsia="Times New Roman" w:hAnsi="Times New Roman" w:cs="Times New Roman"/>
                <w:sz w:val="20"/>
                <w:szCs w:val="20"/>
                <w:lang w:val="uk-UA" w:eastAsia="ru-RU"/>
              </w:rPr>
              <w:t>Конспект / підготовка до співбесіди</w:t>
            </w:r>
            <w:r>
              <w:rPr>
                <w:rFonts w:ascii="Times New Roman" w:eastAsia="Times New Roman" w:hAnsi="Times New Roman" w:cs="Times New Roman"/>
                <w:sz w:val="20"/>
                <w:szCs w:val="20"/>
                <w:lang w:val="uk-UA" w:eastAsia="ru-RU"/>
              </w:rPr>
              <w:t xml:space="preserve"> / аналіз виступу</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Default="00385485" w:rsidP="00EE662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12 </w:t>
            </w:r>
            <w:r w:rsidRPr="00061ACA">
              <w:rPr>
                <w:rFonts w:ascii="Times New Roman" w:eastAsia="Times New Roman" w:hAnsi="Times New Roman" w:cs="Times New Roman"/>
                <w:lang w:val="uk-UA" w:eastAsia="ru-RU"/>
              </w:rPr>
              <w:t>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385485" w:rsidRPr="00061ACA" w:rsidTr="00EE6621">
        <w:trPr>
          <w:tblCellSpacing w:w="15" w:type="dxa"/>
        </w:trPr>
        <w:tc>
          <w:tcPr>
            <w:tcW w:w="0" w:type="auto"/>
            <w:hideMark/>
          </w:tcPr>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20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2</w:t>
            </w:r>
            <w:r w:rsidRPr="00061ACA">
              <w:rPr>
                <w:rFonts w:ascii="Times New Roman" w:eastAsia="Times New Roman" w:hAnsi="Times New Roman" w:cs="Times New Roman"/>
                <w:i/>
                <w:iCs/>
                <w:sz w:val="24"/>
                <w:szCs w:val="24"/>
                <w:lang w:val="uk-UA" w:eastAsia="ru-RU"/>
              </w:rPr>
              <w:t>.</w:t>
            </w:r>
            <w:r w:rsidRPr="00061ACA">
              <w:rPr>
                <w:rFonts w:ascii="Times New Roman" w:eastAsia="Times New Roman" w:hAnsi="Times New Roman" w:cs="Times New Roman"/>
                <w:sz w:val="24"/>
                <w:szCs w:val="24"/>
                <w:lang w:val="uk-UA" w:eastAsia="ru-RU"/>
              </w:rPr>
              <w:t xml:space="preserve"> </w:t>
            </w:r>
            <w:r w:rsidRPr="002114BB">
              <w:rPr>
                <w:rFonts w:ascii="Times New Roman" w:eastAsia="Times New Roman" w:hAnsi="Times New Roman" w:cs="Times New Roman"/>
                <w:b/>
                <w:bCs/>
                <w:sz w:val="24"/>
                <w:szCs w:val="24"/>
                <w:lang w:val="uk-UA" w:eastAsia="ru-RU"/>
              </w:rPr>
              <w:t xml:space="preserve">Принципи, правила і закони </w:t>
            </w:r>
            <w:r>
              <w:rPr>
                <w:rFonts w:ascii="Times New Roman" w:eastAsia="Times New Roman" w:hAnsi="Times New Roman" w:cs="Times New Roman"/>
                <w:b/>
                <w:bCs/>
                <w:sz w:val="24"/>
                <w:szCs w:val="24"/>
                <w:lang w:val="uk-UA" w:eastAsia="ru-RU"/>
              </w:rPr>
              <w:t>ораторського мовлення</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w:t>
            </w:r>
            <w:r>
              <w:rPr>
                <w:rFonts w:ascii="Times New Roman" w:eastAsia="Times New Roman" w:hAnsi="Times New Roman" w:cs="Times New Roman"/>
                <w:sz w:val="24"/>
                <w:szCs w:val="24"/>
                <w:lang w:val="uk-UA" w:eastAsia="ru-RU"/>
              </w:rPr>
              <w:t>-</w:t>
            </w:r>
            <w:r w:rsidRPr="00061ACA">
              <w:rPr>
                <w:rFonts w:ascii="Times New Roman" w:eastAsia="Times New Roman" w:hAnsi="Times New Roman" w:cs="Times New Roman"/>
                <w:sz w:val="24"/>
                <w:szCs w:val="24"/>
                <w:lang w:val="uk-UA" w:eastAsia="ru-RU"/>
              </w:rPr>
              <w:t>т</w:t>
            </w:r>
            <w:r>
              <w:rPr>
                <w:rFonts w:ascii="Times New Roman" w:eastAsia="Times New Roman" w:hAnsi="Times New Roman" w:cs="Times New Roman"/>
                <w:sz w:val="24"/>
                <w:szCs w:val="24"/>
                <w:lang w:val="uk-UA" w:eastAsia="ru-RU"/>
              </w:rPr>
              <w:t>и</w:t>
            </w:r>
            <w:r w:rsidRPr="00061ACA">
              <w:rPr>
                <w:rFonts w:ascii="Times New Roman" w:eastAsia="Times New Roman" w:hAnsi="Times New Roman" w:cs="Times New Roman"/>
                <w:sz w:val="24"/>
                <w:szCs w:val="24"/>
                <w:lang w:val="uk-UA" w:eastAsia="ru-RU"/>
              </w:rPr>
              <w:t xml:space="preserve"> лекці</w:t>
            </w:r>
            <w:r>
              <w:rPr>
                <w:rFonts w:ascii="Times New Roman" w:eastAsia="Times New Roman" w:hAnsi="Times New Roman" w:cs="Times New Roman"/>
                <w:sz w:val="24"/>
                <w:szCs w:val="24"/>
                <w:lang w:val="uk-UA" w:eastAsia="ru-RU"/>
              </w:rPr>
              <w:t>й</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4</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u w:val="single"/>
                <w:lang w:val="uk-UA" w:eastAsia="ru-RU"/>
              </w:rPr>
              <w:t>1</w:t>
            </w:r>
            <w:r w:rsidRPr="00061ACA">
              <w:rPr>
                <w:rFonts w:ascii="Times New Roman" w:eastAsia="Times New Roman" w:hAnsi="Times New Roman" w:cs="Times New Roman"/>
                <w:b/>
                <w:bCs/>
                <w:sz w:val="24"/>
                <w:szCs w:val="24"/>
                <w:lang w:val="uk-UA" w:eastAsia="ru-RU"/>
              </w:rPr>
              <w:t xml:space="preserve">-3, </w:t>
            </w:r>
            <w:r>
              <w:rPr>
                <w:rFonts w:ascii="Times New Roman" w:eastAsia="Times New Roman" w:hAnsi="Times New Roman" w:cs="Times New Roman"/>
                <w:b/>
                <w:bCs/>
                <w:sz w:val="24"/>
                <w:szCs w:val="24"/>
                <w:lang w:val="uk-UA" w:eastAsia="ru-RU"/>
              </w:rPr>
              <w:t xml:space="preserve">5, </w:t>
            </w:r>
            <w:r w:rsidRPr="00607BA2">
              <w:rPr>
                <w:rFonts w:ascii="Times New Roman" w:eastAsia="Times New Roman" w:hAnsi="Times New Roman" w:cs="Times New Roman"/>
                <w:b/>
                <w:bCs/>
                <w:sz w:val="24"/>
                <w:szCs w:val="24"/>
                <w:u w:val="single"/>
                <w:lang w:val="uk-UA" w:eastAsia="ru-RU"/>
              </w:rPr>
              <w:t>7</w:t>
            </w:r>
            <w:r w:rsidRPr="00061ACA">
              <w:rPr>
                <w:rFonts w:ascii="Times New Roman" w:eastAsia="Times New Roman" w:hAnsi="Times New Roman" w:cs="Times New Roman"/>
                <w:b/>
                <w:bCs/>
                <w:sz w:val="24"/>
                <w:szCs w:val="24"/>
                <w:lang w:val="uk-UA" w:eastAsia="ru-RU"/>
              </w:rPr>
              <w:t xml:space="preserve">, </w:t>
            </w:r>
            <w:r w:rsidRPr="00061ACA">
              <w:rPr>
                <w:rFonts w:ascii="Times New Roman" w:eastAsia="Times New Roman" w:hAnsi="Times New Roman" w:cs="Times New Roman"/>
                <w:b/>
                <w:bCs/>
                <w:sz w:val="24"/>
                <w:szCs w:val="24"/>
                <w:u w:val="single"/>
                <w:lang w:val="uk-UA" w:eastAsia="ru-RU"/>
              </w:rPr>
              <w:t>8</w:t>
            </w:r>
            <w:r w:rsidRPr="00061ACA">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sz w:val="24"/>
                <w:szCs w:val="24"/>
                <w:lang w:val="uk-UA" w:eastAsia="ru-RU"/>
              </w:rPr>
              <w:t xml:space="preserve">9, 11, 16, </w:t>
            </w:r>
            <w:r w:rsidRPr="00607BA2">
              <w:rPr>
                <w:rFonts w:ascii="Times New Roman" w:eastAsia="Times New Roman" w:hAnsi="Times New Roman" w:cs="Times New Roman"/>
                <w:b/>
                <w:sz w:val="24"/>
                <w:szCs w:val="24"/>
                <w:u w:val="single"/>
                <w:lang w:val="uk-UA" w:eastAsia="ru-RU"/>
              </w:rPr>
              <w:t>17, 18</w:t>
            </w:r>
            <w:r>
              <w:rPr>
                <w:rFonts w:ascii="Times New Roman" w:eastAsia="Times New Roman" w:hAnsi="Times New Roman" w:cs="Times New Roman"/>
                <w:sz w:val="24"/>
                <w:szCs w:val="24"/>
                <w:lang w:val="uk-UA" w:eastAsia="ru-RU"/>
              </w:rPr>
              <w:t xml:space="preserve">, 23-25, </w:t>
            </w:r>
            <w:r w:rsidRPr="00607BA2">
              <w:rPr>
                <w:rFonts w:ascii="Times New Roman" w:eastAsia="Times New Roman" w:hAnsi="Times New Roman" w:cs="Times New Roman"/>
                <w:b/>
                <w:sz w:val="24"/>
                <w:szCs w:val="24"/>
                <w:lang w:val="uk-UA" w:eastAsia="ru-RU"/>
              </w:rPr>
              <w:t>27</w:t>
            </w:r>
            <w:r>
              <w:rPr>
                <w:rFonts w:ascii="Times New Roman" w:eastAsia="Times New Roman" w:hAnsi="Times New Roman" w:cs="Times New Roman"/>
                <w:sz w:val="24"/>
                <w:szCs w:val="24"/>
                <w:lang w:val="uk-UA" w:eastAsia="ru-RU"/>
              </w:rPr>
              <w:t>, 29, 30</w:t>
            </w:r>
          </w:p>
        </w:tc>
        <w:tc>
          <w:tcPr>
            <w:tcW w:w="0" w:type="auto"/>
            <w:hideMark/>
          </w:tcPr>
          <w:p w:rsidR="00385485" w:rsidRPr="00656C98" w:rsidRDefault="00385485" w:rsidP="00EE6621">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w:t>
            </w:r>
            <w:r>
              <w:rPr>
                <w:rFonts w:ascii="Times New Roman" w:eastAsia="Times New Roman" w:hAnsi="Times New Roman" w:cs="Times New Roman"/>
                <w:sz w:val="20"/>
                <w:szCs w:val="20"/>
                <w:lang w:val="uk-UA" w:eastAsia="ru-RU"/>
              </w:rPr>
              <w:t>и</w:t>
            </w:r>
            <w:r w:rsidRPr="00656C98">
              <w:rPr>
                <w:rFonts w:ascii="Times New Roman" w:eastAsia="Times New Roman" w:hAnsi="Times New Roman" w:cs="Times New Roman"/>
                <w:sz w:val="20"/>
                <w:szCs w:val="20"/>
                <w:lang w:val="uk-UA" w:eastAsia="ru-RU"/>
              </w:rPr>
              <w:t xml:space="preserve"> лекці</w:t>
            </w:r>
            <w:r>
              <w:rPr>
                <w:rFonts w:ascii="Times New Roman" w:eastAsia="Times New Roman" w:hAnsi="Times New Roman" w:cs="Times New Roman"/>
                <w:sz w:val="20"/>
                <w:szCs w:val="20"/>
                <w:lang w:val="uk-UA" w:eastAsia="ru-RU"/>
              </w:rPr>
              <w:t>й</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4</w:t>
            </w:r>
            <w:r w:rsidRPr="00656C98">
              <w:rPr>
                <w:rFonts w:ascii="Times New Roman" w:eastAsia="Times New Roman" w:hAnsi="Times New Roman" w:cs="Times New Roman"/>
                <w:i/>
                <w:sz w:val="20"/>
                <w:szCs w:val="20"/>
                <w:lang w:val="uk-UA" w:eastAsia="ru-RU"/>
              </w:rPr>
              <w:t xml:space="preserve"> год.</w:t>
            </w:r>
          </w:p>
          <w:p w:rsidR="00385485" w:rsidRPr="005B0E7D" w:rsidRDefault="00385485" w:rsidP="00EE6621">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планом ПЗ</w:t>
            </w:r>
            <w:r>
              <w:rPr>
                <w:rFonts w:ascii="Times New Roman" w:eastAsia="Times New Roman" w:hAnsi="Times New Roman" w:cs="Times New Roman"/>
                <w:sz w:val="20"/>
                <w:szCs w:val="20"/>
                <w:lang w:val="uk-UA" w:eastAsia="ru-RU"/>
              </w:rPr>
              <w:t xml:space="preserve"> 3,4 - </w:t>
            </w:r>
            <w:r w:rsidRPr="005B0E7D">
              <w:rPr>
                <w:rFonts w:ascii="Times New Roman" w:eastAsia="Times New Roman" w:hAnsi="Times New Roman" w:cs="Times New Roman"/>
                <w:i/>
                <w:sz w:val="20"/>
                <w:szCs w:val="20"/>
                <w:lang w:val="uk-UA" w:eastAsia="ru-RU"/>
              </w:rPr>
              <w:t>4 год.</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t xml:space="preserve">Конспект / </w:t>
            </w:r>
            <w:proofErr w:type="spellStart"/>
            <w:r w:rsidRPr="00656C98">
              <w:rPr>
                <w:rFonts w:ascii="Times New Roman" w:eastAsia="Times New Roman" w:hAnsi="Times New Roman" w:cs="Times New Roman"/>
                <w:sz w:val="20"/>
                <w:szCs w:val="20"/>
                <w:lang w:val="uk-UA" w:eastAsia="ru-RU"/>
              </w:rPr>
              <w:t>підг</w:t>
            </w:r>
            <w:proofErr w:type="spellEnd"/>
            <w:r>
              <w:rPr>
                <w:rFonts w:ascii="Times New Roman" w:eastAsia="Times New Roman" w:hAnsi="Times New Roman" w:cs="Times New Roman"/>
                <w:sz w:val="20"/>
                <w:szCs w:val="20"/>
                <w:lang w:val="uk-UA" w:eastAsia="ru-RU"/>
              </w:rPr>
              <w:t>-к</w:t>
            </w:r>
            <w:r w:rsidRPr="00656C98">
              <w:rPr>
                <w:rFonts w:ascii="Times New Roman" w:eastAsia="Times New Roman" w:hAnsi="Times New Roman" w:cs="Times New Roman"/>
                <w:sz w:val="20"/>
                <w:szCs w:val="20"/>
                <w:lang w:val="uk-UA" w:eastAsia="ru-RU"/>
              </w:rPr>
              <w:t>а до співбесіди / виступ / аналіз виступу</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i/>
                <w:iCs/>
                <w:sz w:val="24"/>
                <w:szCs w:val="24"/>
                <w:lang w:val="uk-UA" w:eastAsia="ru-RU"/>
              </w:rPr>
              <w:t> </w:t>
            </w:r>
          </w:p>
          <w:p w:rsidR="00385485"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Pr="00061ACA"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385485" w:rsidRPr="00061ACA" w:rsidTr="00EE6621">
        <w:trPr>
          <w:tblCellSpacing w:w="15" w:type="dxa"/>
        </w:trPr>
        <w:tc>
          <w:tcPr>
            <w:tcW w:w="0" w:type="auto"/>
            <w:hideMark/>
          </w:tcPr>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15 год.</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3.</w:t>
            </w:r>
            <w:r w:rsidRPr="00061AC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bCs/>
                <w:sz w:val="24"/>
                <w:szCs w:val="24"/>
                <w:lang w:val="uk-UA" w:eastAsia="ru-RU"/>
              </w:rPr>
              <w:t>Оратор</w:t>
            </w:r>
            <w:r w:rsidRPr="002114BB">
              <w:rPr>
                <w:rFonts w:ascii="Times New Roman" w:eastAsia="Times New Roman" w:hAnsi="Times New Roman" w:cs="Times New Roman"/>
                <w:b/>
                <w:bCs/>
                <w:sz w:val="24"/>
                <w:szCs w:val="24"/>
                <w:lang w:val="uk-UA" w:eastAsia="ru-RU"/>
              </w:rPr>
              <w:t xml:space="preserve"> і аудиторія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 лекці</w:t>
            </w:r>
            <w:r>
              <w:rPr>
                <w:rFonts w:ascii="Times New Roman" w:eastAsia="Times New Roman" w:hAnsi="Times New Roman" w:cs="Times New Roman"/>
                <w:sz w:val="24"/>
                <w:szCs w:val="24"/>
                <w:lang w:val="uk-UA" w:eastAsia="ru-RU"/>
              </w:rPr>
              <w:t>ї</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 xml:space="preserve"> ПЗ №5</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План ПЗ №6</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5, </w:t>
            </w:r>
            <w:r w:rsidRPr="00061ACA">
              <w:rPr>
                <w:rFonts w:ascii="Times New Roman" w:eastAsia="Times New Roman" w:hAnsi="Times New Roman" w:cs="Times New Roman"/>
                <w:b/>
                <w:bCs/>
                <w:sz w:val="24"/>
                <w:szCs w:val="24"/>
                <w:lang w:val="uk-UA" w:eastAsia="ru-RU"/>
              </w:rPr>
              <w:t xml:space="preserve">7, 9, </w:t>
            </w:r>
            <w:r w:rsidRPr="00061ACA">
              <w:rPr>
                <w:rFonts w:ascii="Times New Roman" w:eastAsia="Times New Roman" w:hAnsi="Times New Roman" w:cs="Times New Roman"/>
                <w:b/>
                <w:bCs/>
                <w:sz w:val="24"/>
                <w:szCs w:val="24"/>
                <w:u w:val="single"/>
                <w:lang w:val="uk-UA" w:eastAsia="ru-RU"/>
              </w:rPr>
              <w:t>11</w:t>
            </w:r>
            <w:r w:rsidRPr="00EF07A7">
              <w:rPr>
                <w:rFonts w:ascii="Times New Roman" w:eastAsia="Times New Roman" w:hAnsi="Times New Roman" w:cs="Times New Roman"/>
                <w:bCs/>
                <w:sz w:val="24"/>
                <w:szCs w:val="24"/>
                <w:lang w:val="uk-UA" w:eastAsia="ru-RU"/>
              </w:rPr>
              <w:t>,</w:t>
            </w:r>
            <w:r>
              <w:rPr>
                <w:rFonts w:ascii="Times New Roman" w:eastAsia="Times New Roman" w:hAnsi="Times New Roman" w:cs="Times New Roman"/>
                <w:sz w:val="24"/>
                <w:szCs w:val="24"/>
                <w:lang w:val="uk-UA" w:eastAsia="ru-RU"/>
              </w:rPr>
              <w:t xml:space="preserve"> 13, </w:t>
            </w:r>
            <w:r w:rsidRPr="00607BA2">
              <w:rPr>
                <w:rFonts w:ascii="Times New Roman" w:eastAsia="Times New Roman" w:hAnsi="Times New Roman" w:cs="Times New Roman"/>
                <w:b/>
                <w:sz w:val="24"/>
                <w:szCs w:val="24"/>
                <w:u w:val="single"/>
                <w:lang w:val="uk-UA" w:eastAsia="ru-RU"/>
              </w:rPr>
              <w:t>17</w:t>
            </w:r>
            <w:r w:rsidRPr="00607BA2">
              <w:rPr>
                <w:rFonts w:ascii="Times New Roman" w:eastAsia="Times New Roman" w:hAnsi="Times New Roman" w:cs="Times New Roman"/>
                <w:sz w:val="24"/>
                <w:szCs w:val="24"/>
                <w:u w:val="single"/>
                <w:lang w:val="uk-UA" w:eastAsia="ru-RU"/>
              </w:rPr>
              <w:t xml:space="preserve">, </w:t>
            </w:r>
            <w:r w:rsidRPr="00607BA2">
              <w:rPr>
                <w:rFonts w:ascii="Times New Roman" w:eastAsia="Times New Roman" w:hAnsi="Times New Roman" w:cs="Times New Roman"/>
                <w:b/>
                <w:sz w:val="24"/>
                <w:szCs w:val="24"/>
                <w:u w:val="single"/>
                <w:lang w:val="uk-UA" w:eastAsia="ru-RU"/>
              </w:rPr>
              <w:t>18</w:t>
            </w:r>
            <w:r>
              <w:rPr>
                <w:rFonts w:ascii="Times New Roman" w:eastAsia="Times New Roman" w:hAnsi="Times New Roman" w:cs="Times New Roman"/>
                <w:b/>
                <w:sz w:val="24"/>
                <w:szCs w:val="24"/>
                <w:u w:val="single"/>
                <w:lang w:val="uk-UA" w:eastAsia="ru-RU"/>
              </w:rPr>
              <w:t>,</w:t>
            </w:r>
            <w:r>
              <w:rPr>
                <w:rFonts w:ascii="Times New Roman" w:eastAsia="Times New Roman" w:hAnsi="Times New Roman" w:cs="Times New Roman"/>
                <w:bCs/>
                <w:sz w:val="24"/>
                <w:szCs w:val="24"/>
                <w:lang w:val="uk-UA" w:eastAsia="ru-RU"/>
              </w:rPr>
              <w:t xml:space="preserve"> 19, 23, 24, </w:t>
            </w:r>
            <w:r w:rsidRPr="00607BA2">
              <w:rPr>
                <w:rFonts w:ascii="Times New Roman" w:eastAsia="Times New Roman" w:hAnsi="Times New Roman" w:cs="Times New Roman"/>
                <w:b/>
                <w:bCs/>
                <w:sz w:val="24"/>
                <w:szCs w:val="24"/>
                <w:lang w:val="uk-UA" w:eastAsia="ru-RU"/>
              </w:rPr>
              <w:t>26</w:t>
            </w:r>
            <w:r>
              <w:rPr>
                <w:rFonts w:ascii="Times New Roman" w:eastAsia="Times New Roman" w:hAnsi="Times New Roman" w:cs="Times New Roman"/>
                <w:bCs/>
                <w:sz w:val="24"/>
                <w:szCs w:val="24"/>
                <w:lang w:val="uk-UA" w:eastAsia="ru-RU"/>
              </w:rPr>
              <w:t>, 27</w:t>
            </w:r>
          </w:p>
        </w:tc>
        <w:tc>
          <w:tcPr>
            <w:tcW w:w="0" w:type="auto"/>
            <w:hideMark/>
          </w:tcPr>
          <w:p w:rsidR="00385485" w:rsidRPr="00656C98" w:rsidRDefault="00385485" w:rsidP="00EE6621">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 лекці</w:t>
            </w:r>
            <w:r>
              <w:rPr>
                <w:rFonts w:ascii="Times New Roman" w:eastAsia="Times New Roman" w:hAnsi="Times New Roman" w:cs="Times New Roman"/>
                <w:sz w:val="20"/>
                <w:szCs w:val="20"/>
                <w:lang w:val="uk-UA" w:eastAsia="ru-RU"/>
              </w:rPr>
              <w:t>ї</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2</w:t>
            </w:r>
            <w:r w:rsidRPr="00656C98">
              <w:rPr>
                <w:rFonts w:ascii="Times New Roman" w:eastAsia="Times New Roman" w:hAnsi="Times New Roman" w:cs="Times New Roman"/>
                <w:i/>
                <w:sz w:val="20"/>
                <w:szCs w:val="20"/>
                <w:lang w:val="uk-UA" w:eastAsia="ru-RU"/>
              </w:rPr>
              <w:t xml:space="preserve"> год</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656C98" w:rsidRDefault="00385485" w:rsidP="00EE6621">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w:t>
            </w:r>
            <w:r>
              <w:rPr>
                <w:rFonts w:ascii="Times New Roman" w:eastAsia="Times New Roman" w:hAnsi="Times New Roman" w:cs="Times New Roman"/>
                <w:sz w:val="20"/>
                <w:szCs w:val="20"/>
                <w:lang w:val="uk-UA" w:eastAsia="ru-RU"/>
              </w:rPr>
              <w:t>а</w:t>
            </w:r>
            <w:r w:rsidRPr="00656C98">
              <w:rPr>
                <w:rFonts w:ascii="Times New Roman" w:eastAsia="Times New Roman" w:hAnsi="Times New Roman" w:cs="Times New Roman"/>
                <w:sz w:val="20"/>
                <w:szCs w:val="20"/>
                <w:lang w:val="uk-UA" w:eastAsia="ru-RU"/>
              </w:rPr>
              <w:t>м ПЗ №</w:t>
            </w:r>
            <w:r>
              <w:rPr>
                <w:rFonts w:ascii="Times New Roman" w:eastAsia="Times New Roman" w:hAnsi="Times New Roman" w:cs="Times New Roman"/>
                <w:sz w:val="20"/>
                <w:szCs w:val="20"/>
                <w:lang w:val="uk-UA" w:eastAsia="ru-RU"/>
              </w:rPr>
              <w:t xml:space="preserve"> 5,6 - </w:t>
            </w:r>
            <w:r w:rsidRPr="00351730">
              <w:rPr>
                <w:rFonts w:ascii="Times New Roman" w:eastAsia="Times New Roman" w:hAnsi="Times New Roman" w:cs="Times New Roman"/>
                <w:i/>
                <w:sz w:val="20"/>
                <w:szCs w:val="20"/>
                <w:lang w:val="uk-UA" w:eastAsia="ru-RU"/>
              </w:rPr>
              <w:t>4 год</w:t>
            </w:r>
            <w:r w:rsidRPr="00656C98">
              <w:rPr>
                <w:rFonts w:ascii="Times New Roman" w:eastAsia="Times New Roman" w:hAnsi="Times New Roman" w:cs="Times New Roman"/>
                <w:i/>
                <w:sz w:val="20"/>
                <w:szCs w:val="20"/>
                <w:lang w:val="uk-UA" w:eastAsia="ru-RU"/>
              </w:rPr>
              <w:t>.</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t xml:space="preserve">Конспект / </w:t>
            </w:r>
            <w:proofErr w:type="spellStart"/>
            <w:r w:rsidRPr="00656C98">
              <w:rPr>
                <w:rFonts w:ascii="Times New Roman" w:eastAsia="Times New Roman" w:hAnsi="Times New Roman" w:cs="Times New Roman"/>
                <w:sz w:val="20"/>
                <w:szCs w:val="20"/>
                <w:lang w:val="uk-UA" w:eastAsia="ru-RU"/>
              </w:rPr>
              <w:t>підг</w:t>
            </w:r>
            <w:proofErr w:type="spellEnd"/>
            <w:r>
              <w:rPr>
                <w:rFonts w:ascii="Times New Roman" w:eastAsia="Times New Roman" w:hAnsi="Times New Roman" w:cs="Times New Roman"/>
                <w:sz w:val="20"/>
                <w:szCs w:val="20"/>
                <w:lang w:val="uk-UA" w:eastAsia="ru-RU"/>
              </w:rPr>
              <w:t>-</w:t>
            </w:r>
            <w:r w:rsidRPr="00656C98">
              <w:rPr>
                <w:rFonts w:ascii="Times New Roman" w:eastAsia="Times New Roman" w:hAnsi="Times New Roman" w:cs="Times New Roman"/>
                <w:sz w:val="20"/>
                <w:szCs w:val="20"/>
                <w:lang w:val="uk-UA" w:eastAsia="ru-RU"/>
              </w:rPr>
              <w:t>ка до співбесіди / виступ / аналіз виступу</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Pr="00061ACA"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385485" w:rsidRPr="00061ACA" w:rsidTr="00EE6621">
        <w:trPr>
          <w:tblCellSpacing w:w="15" w:type="dxa"/>
        </w:trPr>
        <w:tc>
          <w:tcPr>
            <w:tcW w:w="0" w:type="auto"/>
            <w:hideMark/>
          </w:tcPr>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lastRenderedPageBreak/>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15 год.</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lastRenderedPageBreak/>
              <w:t>Тема 4.</w:t>
            </w:r>
            <w:r w:rsidRPr="00061ACA">
              <w:rPr>
                <w:rFonts w:ascii="Times New Roman" w:eastAsia="Times New Roman" w:hAnsi="Times New Roman" w:cs="Times New Roman"/>
                <w:sz w:val="24"/>
                <w:szCs w:val="24"/>
                <w:lang w:val="uk-UA" w:eastAsia="ru-RU"/>
              </w:rPr>
              <w:t xml:space="preserve"> </w:t>
            </w:r>
            <w:r w:rsidRPr="002400A6">
              <w:rPr>
                <w:rFonts w:ascii="Times New Roman" w:eastAsia="Times New Roman" w:hAnsi="Times New Roman" w:cs="Times New Roman"/>
                <w:b/>
                <w:bCs/>
                <w:sz w:val="24"/>
                <w:szCs w:val="24"/>
                <w:lang w:val="uk-UA" w:eastAsia="ru-RU"/>
              </w:rPr>
              <w:t>Підготовка та виголошення промови</w:t>
            </w:r>
            <w:r>
              <w:rPr>
                <w:rFonts w:ascii="Times New Roman" w:eastAsia="Times New Roman" w:hAnsi="Times New Roman" w:cs="Times New Roman"/>
                <w:b/>
                <w:bCs/>
                <w:sz w:val="24"/>
                <w:szCs w:val="24"/>
                <w:lang w:val="uk-UA" w:eastAsia="ru-RU"/>
              </w:rPr>
              <w:t>.</w:t>
            </w:r>
            <w:r w:rsidRPr="002400A6">
              <w:rPr>
                <w:rFonts w:ascii="Times New Roman" w:eastAsia="Times New Roman" w:hAnsi="Times New Roman" w:cs="Times New Roman"/>
                <w:b/>
                <w:bCs/>
                <w:sz w:val="24"/>
                <w:szCs w:val="24"/>
                <w:lang w:val="uk-UA" w:eastAsia="ru-RU"/>
              </w:rPr>
              <w:t xml:space="preserve"> Основні форми та жанри </w:t>
            </w:r>
            <w:r>
              <w:rPr>
                <w:rFonts w:ascii="Times New Roman" w:eastAsia="Times New Roman" w:hAnsi="Times New Roman" w:cs="Times New Roman"/>
                <w:b/>
                <w:bCs/>
                <w:sz w:val="24"/>
                <w:szCs w:val="24"/>
                <w:lang w:val="uk-UA" w:eastAsia="ru-RU"/>
              </w:rPr>
              <w:t>риторичних текстів</w:t>
            </w:r>
          </w:p>
        </w:tc>
        <w:tc>
          <w:tcPr>
            <w:tcW w:w="0" w:type="auto"/>
            <w:hideMark/>
          </w:tcPr>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Текст лекції</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 xml:space="preserve"> ПЗ №7</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План</w:t>
            </w:r>
            <w:r>
              <w:rPr>
                <w:rFonts w:ascii="Times New Roman" w:eastAsia="Times New Roman" w:hAnsi="Times New Roman" w:cs="Times New Roman"/>
                <w:sz w:val="24"/>
                <w:szCs w:val="24"/>
                <w:lang w:val="uk-UA" w:eastAsia="ru-RU"/>
              </w:rPr>
              <w:t xml:space="preserve"> ПЗ №8</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План</w:t>
            </w:r>
            <w:r>
              <w:rPr>
                <w:rFonts w:ascii="Times New Roman" w:eastAsia="Times New Roman" w:hAnsi="Times New Roman" w:cs="Times New Roman"/>
                <w:sz w:val="24"/>
                <w:szCs w:val="24"/>
                <w:lang w:val="uk-UA" w:eastAsia="ru-RU"/>
              </w:rPr>
              <w:t xml:space="preserve"> ПЗ №9</w:t>
            </w: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 xml:space="preserve">1-3, </w:t>
            </w:r>
            <w:r>
              <w:rPr>
                <w:rFonts w:ascii="Times New Roman" w:eastAsia="Times New Roman" w:hAnsi="Times New Roman" w:cs="Times New Roman"/>
                <w:b/>
                <w:bCs/>
                <w:sz w:val="24"/>
                <w:szCs w:val="24"/>
                <w:lang w:val="uk-UA" w:eastAsia="ru-RU"/>
              </w:rPr>
              <w:t xml:space="preserve">5, </w:t>
            </w:r>
            <w:r w:rsidRPr="00061ACA">
              <w:rPr>
                <w:rFonts w:ascii="Times New Roman" w:eastAsia="Times New Roman" w:hAnsi="Times New Roman" w:cs="Times New Roman"/>
                <w:b/>
                <w:bCs/>
                <w:sz w:val="24"/>
                <w:szCs w:val="24"/>
                <w:u w:val="single"/>
                <w:lang w:val="uk-UA" w:eastAsia="ru-RU"/>
              </w:rPr>
              <w:t>7</w:t>
            </w:r>
            <w:r w:rsidRPr="00061ACA">
              <w:rPr>
                <w:rFonts w:ascii="Times New Roman" w:eastAsia="Times New Roman" w:hAnsi="Times New Roman" w:cs="Times New Roman"/>
                <w:b/>
                <w:bCs/>
                <w:sz w:val="24"/>
                <w:szCs w:val="24"/>
                <w:lang w:val="uk-UA" w:eastAsia="ru-RU"/>
              </w:rPr>
              <w:t xml:space="preserve">, 8, </w:t>
            </w:r>
            <w:r w:rsidRPr="00061ACA">
              <w:rPr>
                <w:rFonts w:ascii="Times New Roman" w:eastAsia="Times New Roman" w:hAnsi="Times New Roman" w:cs="Times New Roman"/>
                <w:sz w:val="24"/>
                <w:szCs w:val="24"/>
                <w:lang w:val="uk-UA" w:eastAsia="ru-RU"/>
              </w:rPr>
              <w:t>9, 1</w:t>
            </w:r>
            <w:r>
              <w:rPr>
                <w:rFonts w:ascii="Times New Roman" w:eastAsia="Times New Roman" w:hAnsi="Times New Roman" w:cs="Times New Roman"/>
                <w:sz w:val="24"/>
                <w:szCs w:val="24"/>
                <w:lang w:val="uk-UA" w:eastAsia="ru-RU"/>
              </w:rPr>
              <w:t xml:space="preserve">1, 16, </w:t>
            </w:r>
            <w:r w:rsidRPr="00607BA2">
              <w:rPr>
                <w:rFonts w:ascii="Times New Roman" w:eastAsia="Times New Roman" w:hAnsi="Times New Roman" w:cs="Times New Roman"/>
                <w:b/>
                <w:sz w:val="24"/>
                <w:szCs w:val="24"/>
                <w:lang w:val="uk-UA" w:eastAsia="ru-RU"/>
              </w:rPr>
              <w:t>19</w:t>
            </w:r>
            <w:r>
              <w:rPr>
                <w:rFonts w:ascii="Times New Roman" w:eastAsia="Times New Roman" w:hAnsi="Times New Roman" w:cs="Times New Roman"/>
                <w:sz w:val="24"/>
                <w:szCs w:val="24"/>
                <w:lang w:val="uk-UA" w:eastAsia="ru-RU"/>
              </w:rPr>
              <w:t xml:space="preserve">, 23, 24, 25, </w:t>
            </w:r>
            <w:r w:rsidRPr="00607BA2">
              <w:rPr>
                <w:rFonts w:ascii="Times New Roman" w:eastAsia="Times New Roman" w:hAnsi="Times New Roman" w:cs="Times New Roman"/>
                <w:b/>
                <w:sz w:val="24"/>
                <w:szCs w:val="24"/>
                <w:lang w:val="uk-UA" w:eastAsia="ru-RU"/>
              </w:rPr>
              <w:t>26</w:t>
            </w:r>
            <w:r>
              <w:rPr>
                <w:rFonts w:ascii="Times New Roman" w:eastAsia="Times New Roman" w:hAnsi="Times New Roman" w:cs="Times New Roman"/>
                <w:sz w:val="24"/>
                <w:szCs w:val="24"/>
                <w:lang w:val="uk-UA" w:eastAsia="ru-RU"/>
              </w:rPr>
              <w:t xml:space="preserve">, </w:t>
            </w:r>
            <w:r w:rsidRPr="00607BA2">
              <w:rPr>
                <w:rFonts w:ascii="Times New Roman" w:eastAsia="Times New Roman" w:hAnsi="Times New Roman" w:cs="Times New Roman"/>
                <w:b/>
                <w:sz w:val="24"/>
                <w:szCs w:val="24"/>
                <w:u w:val="single"/>
                <w:lang w:val="uk-UA" w:eastAsia="ru-RU"/>
              </w:rPr>
              <w:t>27</w:t>
            </w:r>
          </w:p>
        </w:tc>
        <w:tc>
          <w:tcPr>
            <w:tcW w:w="0" w:type="auto"/>
            <w:hideMark/>
          </w:tcPr>
          <w:p w:rsidR="00385485" w:rsidRPr="00656C98" w:rsidRDefault="00385485" w:rsidP="00EE6621">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Перечитати т-т</w:t>
            </w:r>
            <w:r>
              <w:rPr>
                <w:rFonts w:ascii="Times New Roman" w:eastAsia="Times New Roman" w:hAnsi="Times New Roman" w:cs="Times New Roman"/>
                <w:sz w:val="20"/>
                <w:szCs w:val="20"/>
                <w:lang w:val="uk-UA" w:eastAsia="ru-RU"/>
              </w:rPr>
              <w:t>и</w:t>
            </w:r>
            <w:r w:rsidRPr="00656C98">
              <w:rPr>
                <w:rFonts w:ascii="Times New Roman" w:eastAsia="Times New Roman" w:hAnsi="Times New Roman" w:cs="Times New Roman"/>
                <w:sz w:val="20"/>
                <w:szCs w:val="20"/>
                <w:lang w:val="uk-UA" w:eastAsia="ru-RU"/>
              </w:rPr>
              <w:t xml:space="preserve"> лекці</w:t>
            </w:r>
            <w:r>
              <w:rPr>
                <w:rFonts w:ascii="Times New Roman" w:eastAsia="Times New Roman" w:hAnsi="Times New Roman" w:cs="Times New Roman"/>
                <w:sz w:val="20"/>
                <w:szCs w:val="20"/>
                <w:lang w:val="uk-UA" w:eastAsia="ru-RU"/>
              </w:rPr>
              <w:t>й</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 xml:space="preserve">4 </w:t>
            </w:r>
            <w:r w:rsidRPr="00656C98">
              <w:rPr>
                <w:rFonts w:ascii="Times New Roman" w:eastAsia="Times New Roman" w:hAnsi="Times New Roman" w:cs="Times New Roman"/>
                <w:i/>
                <w:sz w:val="20"/>
                <w:szCs w:val="20"/>
                <w:lang w:val="uk-UA" w:eastAsia="ru-RU"/>
              </w:rPr>
              <w:t>год</w:t>
            </w:r>
          </w:p>
          <w:p w:rsidR="00385485" w:rsidRPr="00656C98" w:rsidRDefault="00385485" w:rsidP="00EE6621">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планами ПЗ №</w:t>
            </w:r>
            <w:r>
              <w:rPr>
                <w:rFonts w:ascii="Times New Roman" w:eastAsia="Times New Roman" w:hAnsi="Times New Roman" w:cs="Times New Roman"/>
                <w:sz w:val="20"/>
                <w:szCs w:val="20"/>
                <w:lang w:val="uk-UA" w:eastAsia="ru-RU"/>
              </w:rPr>
              <w:t xml:space="preserve"> 7,8,9 -</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6</w:t>
            </w:r>
            <w:r w:rsidRPr="00656C98">
              <w:rPr>
                <w:rFonts w:ascii="Times New Roman" w:eastAsia="Times New Roman" w:hAnsi="Times New Roman" w:cs="Times New Roman"/>
                <w:i/>
                <w:sz w:val="20"/>
                <w:szCs w:val="20"/>
                <w:lang w:val="uk-UA" w:eastAsia="ru-RU"/>
              </w:rPr>
              <w:t xml:space="preserve"> год.</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656C98">
              <w:rPr>
                <w:rFonts w:ascii="Times New Roman" w:eastAsia="Times New Roman" w:hAnsi="Times New Roman" w:cs="Times New Roman"/>
                <w:sz w:val="20"/>
                <w:szCs w:val="20"/>
                <w:lang w:val="uk-UA" w:eastAsia="ru-RU"/>
              </w:rPr>
              <w:lastRenderedPageBreak/>
              <w:t>Простий план / анотація до виступу / лексичний аналіз наукової статті</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Default="00385485" w:rsidP="00EE6621">
            <w:pPr>
              <w:spacing w:after="0" w:line="240" w:lineRule="auto"/>
              <w:rPr>
                <w:rFonts w:ascii="Times New Roman" w:eastAsia="Times New Roman" w:hAnsi="Times New Roman" w:cs="Times New Roman"/>
                <w:lang w:val="uk-UA" w:eastAsia="ru-RU"/>
              </w:rPr>
            </w:pPr>
          </w:p>
          <w:p w:rsidR="00385485"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 </w:t>
            </w: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lastRenderedPageBreak/>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lastRenderedPageBreak/>
              <w:t>відповідно до розкладу занять</w:t>
            </w:r>
          </w:p>
        </w:tc>
      </w:tr>
      <w:tr w:rsidR="00385485" w:rsidRPr="00061ACA" w:rsidTr="00EE6621">
        <w:trPr>
          <w:tblCellSpacing w:w="15" w:type="dxa"/>
        </w:trPr>
        <w:tc>
          <w:tcPr>
            <w:tcW w:w="0" w:type="auto"/>
            <w:hideMark/>
          </w:tcPr>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lastRenderedPageBreak/>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2 год.</w:t>
            </w: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 </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825F08" w:rsidRDefault="00385485" w:rsidP="00EE6621">
            <w:pPr>
              <w:spacing w:after="0" w:line="240" w:lineRule="auto"/>
              <w:rPr>
                <w:rFonts w:ascii="Times New Roman" w:eastAsia="Times New Roman" w:hAnsi="Times New Roman" w:cs="Times New Roman"/>
                <w:sz w:val="24"/>
                <w:szCs w:val="24"/>
                <w:lang w:val="uk-UA" w:eastAsia="ru-RU"/>
              </w:rPr>
            </w:pPr>
            <w:r w:rsidRPr="00825F08">
              <w:rPr>
                <w:rFonts w:ascii="Times New Roman" w:eastAsia="Times New Roman" w:hAnsi="Times New Roman" w:cs="Times New Roman"/>
                <w:sz w:val="24"/>
                <w:szCs w:val="24"/>
                <w:lang w:val="uk-UA" w:eastAsia="ru-RU"/>
              </w:rPr>
              <w:t>15 год.</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Тема 5</w:t>
            </w:r>
            <w:r w:rsidRPr="00061ACA">
              <w:rPr>
                <w:rFonts w:ascii="Times New Roman" w:eastAsia="Times New Roman" w:hAnsi="Times New Roman" w:cs="Times New Roman"/>
                <w:b/>
                <w:bCs/>
                <w:sz w:val="24"/>
                <w:szCs w:val="24"/>
                <w:lang w:val="uk-UA" w:eastAsia="ru-RU"/>
              </w:rPr>
              <w:t>.</w:t>
            </w:r>
            <w:r w:rsidRPr="00061ACA">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b/>
                <w:bCs/>
                <w:sz w:val="24"/>
                <w:szCs w:val="24"/>
                <w:lang w:val="uk-UA" w:eastAsia="ru-RU"/>
              </w:rPr>
              <w:t>Спічрайтинг</w:t>
            </w:r>
            <w:proofErr w:type="spellEnd"/>
            <w:r>
              <w:rPr>
                <w:rFonts w:ascii="Times New Roman" w:eastAsia="Times New Roman" w:hAnsi="Times New Roman" w:cs="Times New Roman"/>
                <w:b/>
                <w:bCs/>
                <w:sz w:val="24"/>
                <w:szCs w:val="24"/>
                <w:lang w:val="uk-UA" w:eastAsia="ru-RU"/>
              </w:rPr>
              <w:t xml:space="preserve"> як різновид </w:t>
            </w:r>
            <w:r>
              <w:rPr>
                <w:rFonts w:ascii="Times New Roman" w:eastAsia="Times New Roman" w:hAnsi="Times New Roman" w:cs="Times New Roman"/>
                <w:b/>
                <w:bCs/>
                <w:sz w:val="24"/>
                <w:szCs w:val="24"/>
                <w:lang w:val="en-US" w:eastAsia="ru-RU"/>
              </w:rPr>
              <w:t>PR</w:t>
            </w:r>
            <w:r>
              <w:rPr>
                <w:rFonts w:ascii="Times New Roman" w:eastAsia="Times New Roman" w:hAnsi="Times New Roman" w:cs="Times New Roman"/>
                <w:b/>
                <w:bCs/>
                <w:sz w:val="24"/>
                <w:szCs w:val="24"/>
                <w:lang w:val="uk-UA" w:eastAsia="ru-RU"/>
              </w:rPr>
              <w:t xml:space="preserve">-діяльності. Правила </w:t>
            </w:r>
            <w:proofErr w:type="spellStart"/>
            <w:r>
              <w:rPr>
                <w:rFonts w:ascii="Times New Roman" w:eastAsia="Times New Roman" w:hAnsi="Times New Roman" w:cs="Times New Roman"/>
                <w:b/>
                <w:bCs/>
                <w:sz w:val="24"/>
                <w:szCs w:val="24"/>
                <w:lang w:val="uk-UA" w:eastAsia="ru-RU"/>
              </w:rPr>
              <w:t>спічрайтингу</w:t>
            </w:r>
            <w:proofErr w:type="spellEnd"/>
            <w:r>
              <w:rPr>
                <w:rFonts w:ascii="Times New Roman" w:eastAsia="Times New Roman" w:hAnsi="Times New Roman" w:cs="Times New Roman"/>
                <w:b/>
                <w:bCs/>
                <w:sz w:val="24"/>
                <w:szCs w:val="24"/>
                <w:lang w:val="uk-UA" w:eastAsia="ru-RU"/>
              </w:rPr>
              <w:t>. Вимоги до спічрайтера.</w:t>
            </w:r>
            <w:r w:rsidRPr="002400A6">
              <w:rPr>
                <w:rFonts w:ascii="Times New Roman" w:eastAsia="Times New Roman" w:hAnsi="Times New Roman" w:cs="Times New Roman"/>
                <w:b/>
                <w:bCs/>
                <w:sz w:val="24"/>
                <w:szCs w:val="24"/>
                <w:lang w:val="uk-UA" w:eastAsia="ru-RU"/>
              </w:rPr>
              <w:t xml:space="preserve"> </w:t>
            </w:r>
          </w:p>
        </w:tc>
        <w:tc>
          <w:tcPr>
            <w:tcW w:w="0" w:type="auto"/>
            <w:hideMark/>
          </w:tcPr>
          <w:p w:rsidR="00385485" w:rsidRDefault="00385485" w:rsidP="00EE662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w:t>
            </w:r>
            <w:r w:rsidRPr="00061ACA">
              <w:rPr>
                <w:rFonts w:ascii="Times New Roman" w:eastAsia="Times New Roman" w:hAnsi="Times New Roman" w:cs="Times New Roman"/>
                <w:sz w:val="24"/>
                <w:szCs w:val="24"/>
                <w:lang w:val="uk-UA" w:eastAsia="ru-RU"/>
              </w:rPr>
              <w:t>екція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лекція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практичне заняття</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самостійна робота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Презентація</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Текст лекції</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 №10</w:t>
            </w:r>
          </w:p>
          <w:p w:rsidR="00385485" w:rsidRDefault="00385485" w:rsidP="00EE6621">
            <w:pPr>
              <w:spacing w:after="0" w:line="240" w:lineRule="auto"/>
              <w:rPr>
                <w:rFonts w:ascii="Times New Roman" w:eastAsia="Times New Roman" w:hAnsi="Times New Roman" w:cs="Times New Roman"/>
                <w:sz w:val="24"/>
                <w:szCs w:val="24"/>
                <w:lang w:val="uk-UA" w:eastAsia="ru-RU"/>
              </w:rPr>
            </w:pPr>
          </w:p>
          <w:p w:rsidR="00385485"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 №11</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План </w:t>
            </w:r>
            <w:r>
              <w:rPr>
                <w:rFonts w:ascii="Times New Roman" w:eastAsia="Times New Roman" w:hAnsi="Times New Roman" w:cs="Times New Roman"/>
                <w:sz w:val="24"/>
                <w:szCs w:val="24"/>
                <w:lang w:val="uk-UA" w:eastAsia="ru-RU"/>
              </w:rPr>
              <w:t>ПЗ №12</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FD506C">
              <w:rPr>
                <w:rFonts w:ascii="Times New Roman" w:eastAsia="Times New Roman" w:hAnsi="Times New Roman" w:cs="Times New Roman"/>
                <w:b/>
                <w:bCs/>
                <w:sz w:val="24"/>
                <w:szCs w:val="24"/>
                <w:lang w:val="uk-UA" w:eastAsia="ru-RU"/>
              </w:rPr>
              <w:t>4</w:t>
            </w:r>
            <w:r w:rsidRPr="00987189">
              <w:rPr>
                <w:rFonts w:ascii="Times New Roman" w:eastAsia="Times New Roman" w:hAnsi="Times New Roman" w:cs="Times New Roman"/>
                <w:bCs/>
                <w:sz w:val="24"/>
                <w:szCs w:val="24"/>
                <w:lang w:val="uk-UA" w:eastAsia="ru-RU"/>
              </w:rPr>
              <w:t>,</w:t>
            </w:r>
            <w:r>
              <w:rPr>
                <w:rFonts w:ascii="Times New Roman" w:eastAsia="Times New Roman" w:hAnsi="Times New Roman" w:cs="Times New Roman"/>
                <w:b/>
                <w:bCs/>
                <w:sz w:val="24"/>
                <w:szCs w:val="24"/>
                <w:lang w:val="uk-UA" w:eastAsia="ru-RU"/>
              </w:rPr>
              <w:t xml:space="preserve"> 5, 6, </w:t>
            </w:r>
            <w:r w:rsidRPr="00FB14E5">
              <w:rPr>
                <w:rFonts w:ascii="Times New Roman" w:eastAsia="Times New Roman" w:hAnsi="Times New Roman" w:cs="Times New Roman"/>
                <w:b/>
                <w:bCs/>
                <w:sz w:val="24"/>
                <w:szCs w:val="24"/>
                <w:lang w:val="uk-UA" w:eastAsia="ru-RU"/>
              </w:rPr>
              <w:t>7,</w:t>
            </w:r>
            <w:r>
              <w:rPr>
                <w:rFonts w:ascii="Times New Roman" w:eastAsia="Times New Roman" w:hAnsi="Times New Roman" w:cs="Times New Roman"/>
                <w:b/>
                <w:bCs/>
                <w:sz w:val="24"/>
                <w:szCs w:val="24"/>
                <w:lang w:val="uk-UA" w:eastAsia="ru-RU"/>
              </w:rPr>
              <w:t xml:space="preserve"> </w:t>
            </w:r>
            <w:r w:rsidRPr="00607BA2">
              <w:rPr>
                <w:rFonts w:ascii="Times New Roman" w:eastAsia="Times New Roman" w:hAnsi="Times New Roman" w:cs="Times New Roman"/>
                <w:b/>
                <w:bCs/>
                <w:sz w:val="24"/>
                <w:szCs w:val="24"/>
                <w:u w:val="single"/>
                <w:lang w:val="uk-UA" w:eastAsia="ru-RU"/>
              </w:rPr>
              <w:t>8</w:t>
            </w:r>
            <w:r w:rsidRPr="00987189">
              <w:rPr>
                <w:rFonts w:ascii="Times New Roman" w:eastAsia="Times New Roman" w:hAnsi="Times New Roman" w:cs="Times New Roman"/>
                <w:bCs/>
                <w:sz w:val="24"/>
                <w:szCs w:val="24"/>
                <w:lang w:val="uk-UA" w:eastAsia="ru-RU"/>
              </w:rPr>
              <w:t xml:space="preserve">, </w:t>
            </w:r>
            <w:r w:rsidRPr="00607BA2">
              <w:rPr>
                <w:rFonts w:ascii="Times New Roman" w:eastAsia="Times New Roman" w:hAnsi="Times New Roman" w:cs="Times New Roman"/>
                <w:b/>
                <w:bCs/>
                <w:sz w:val="24"/>
                <w:szCs w:val="24"/>
                <w:u w:val="single"/>
                <w:lang w:val="uk-UA" w:eastAsia="ru-RU"/>
              </w:rPr>
              <w:t>9</w:t>
            </w:r>
            <w:r w:rsidRPr="00987189">
              <w:rPr>
                <w:rFonts w:ascii="Times New Roman" w:eastAsia="Times New Roman" w:hAnsi="Times New Roman" w:cs="Times New Roman"/>
                <w:sz w:val="24"/>
                <w:szCs w:val="24"/>
                <w:lang w:val="uk-UA" w:eastAsia="ru-RU"/>
              </w:rPr>
              <w:t>,</w:t>
            </w:r>
            <w:r w:rsidRPr="00061ACA">
              <w:rPr>
                <w:rFonts w:ascii="Times New Roman" w:eastAsia="Times New Roman" w:hAnsi="Times New Roman" w:cs="Times New Roman"/>
                <w:sz w:val="24"/>
                <w:szCs w:val="24"/>
                <w:lang w:val="uk-UA" w:eastAsia="ru-RU"/>
              </w:rPr>
              <w:t xml:space="preserve"> 10,</w:t>
            </w:r>
            <w:r w:rsidRPr="00061ACA">
              <w:rPr>
                <w:rFonts w:ascii="Times New Roman" w:eastAsia="Times New Roman" w:hAnsi="Times New Roman" w:cs="Times New Roman"/>
                <w:b/>
                <w:bCs/>
                <w:sz w:val="24"/>
                <w:szCs w:val="24"/>
                <w:lang w:val="uk-UA" w:eastAsia="ru-RU"/>
              </w:rPr>
              <w:t xml:space="preserve"> </w:t>
            </w:r>
            <w:r w:rsidRPr="00825F08">
              <w:rPr>
                <w:rFonts w:ascii="Times New Roman" w:eastAsia="Times New Roman" w:hAnsi="Times New Roman" w:cs="Times New Roman"/>
                <w:bCs/>
                <w:sz w:val="24"/>
                <w:szCs w:val="24"/>
                <w:lang w:val="uk-UA" w:eastAsia="ru-RU"/>
              </w:rPr>
              <w:t>11</w:t>
            </w:r>
            <w:r>
              <w:rPr>
                <w:rFonts w:ascii="Times New Roman" w:eastAsia="Times New Roman" w:hAnsi="Times New Roman" w:cs="Times New Roman"/>
                <w:b/>
                <w:bCs/>
                <w:sz w:val="24"/>
                <w:szCs w:val="24"/>
                <w:lang w:val="uk-UA" w:eastAsia="ru-RU"/>
              </w:rPr>
              <w:t xml:space="preserve">, </w:t>
            </w:r>
            <w:r w:rsidRPr="00607BA2">
              <w:rPr>
                <w:rFonts w:ascii="Times New Roman" w:eastAsia="Times New Roman" w:hAnsi="Times New Roman" w:cs="Times New Roman"/>
                <w:b/>
                <w:bCs/>
                <w:sz w:val="24"/>
                <w:szCs w:val="24"/>
                <w:u w:val="single"/>
                <w:lang w:val="uk-UA" w:eastAsia="ru-RU"/>
              </w:rPr>
              <w:t>21</w:t>
            </w:r>
            <w:r>
              <w:rPr>
                <w:rFonts w:ascii="Times New Roman" w:eastAsia="Times New Roman" w:hAnsi="Times New Roman" w:cs="Times New Roman"/>
                <w:b/>
                <w:bCs/>
                <w:sz w:val="24"/>
                <w:szCs w:val="24"/>
                <w:lang w:val="uk-UA" w:eastAsia="ru-RU"/>
              </w:rPr>
              <w:t xml:space="preserve">, 22, </w:t>
            </w:r>
            <w:r>
              <w:rPr>
                <w:rFonts w:ascii="Times New Roman" w:eastAsia="Times New Roman" w:hAnsi="Times New Roman" w:cs="Times New Roman"/>
                <w:bCs/>
                <w:sz w:val="24"/>
                <w:szCs w:val="24"/>
                <w:lang w:val="uk-UA" w:eastAsia="ru-RU"/>
              </w:rPr>
              <w:t>24</w:t>
            </w:r>
          </w:p>
        </w:tc>
        <w:tc>
          <w:tcPr>
            <w:tcW w:w="0" w:type="auto"/>
            <w:hideMark/>
          </w:tcPr>
          <w:p w:rsidR="00385485" w:rsidRPr="00656C98" w:rsidRDefault="00385485" w:rsidP="00EE6621">
            <w:pPr>
              <w:spacing w:after="0" w:line="240" w:lineRule="auto"/>
              <w:rPr>
                <w:rFonts w:ascii="Times New Roman" w:eastAsia="Times New Roman" w:hAnsi="Times New Roman" w:cs="Times New Roman"/>
                <w:i/>
                <w:sz w:val="20"/>
                <w:szCs w:val="20"/>
                <w:lang w:val="uk-UA" w:eastAsia="ru-RU"/>
              </w:rPr>
            </w:pPr>
            <w:r w:rsidRPr="00656C98">
              <w:rPr>
                <w:rFonts w:ascii="Times New Roman" w:eastAsia="Times New Roman" w:hAnsi="Times New Roman" w:cs="Times New Roman"/>
                <w:sz w:val="20"/>
                <w:szCs w:val="20"/>
                <w:lang w:val="uk-UA" w:eastAsia="ru-RU"/>
              </w:rPr>
              <w:t>Переглянути презентацію, перечитати т-т лекці</w:t>
            </w:r>
            <w:r>
              <w:rPr>
                <w:rFonts w:ascii="Times New Roman" w:eastAsia="Times New Roman" w:hAnsi="Times New Roman" w:cs="Times New Roman"/>
                <w:sz w:val="20"/>
                <w:szCs w:val="20"/>
                <w:lang w:val="uk-UA" w:eastAsia="ru-RU"/>
              </w:rPr>
              <w:t>ї</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i/>
                <w:sz w:val="20"/>
                <w:szCs w:val="20"/>
                <w:lang w:val="uk-UA" w:eastAsia="ru-RU"/>
              </w:rPr>
              <w:t>2</w:t>
            </w:r>
            <w:r w:rsidRPr="00656C98">
              <w:rPr>
                <w:rFonts w:ascii="Times New Roman" w:eastAsia="Times New Roman" w:hAnsi="Times New Roman" w:cs="Times New Roman"/>
                <w:i/>
                <w:sz w:val="20"/>
                <w:szCs w:val="20"/>
                <w:lang w:val="uk-UA" w:eastAsia="ru-RU"/>
              </w:rPr>
              <w:t xml:space="preserve"> год.</w:t>
            </w:r>
          </w:p>
          <w:p w:rsidR="00385485" w:rsidRPr="00656C98" w:rsidRDefault="00385485" w:rsidP="00EE6621">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Виконати завдання за планами ПЗ №</w:t>
            </w:r>
            <w:r>
              <w:rPr>
                <w:rFonts w:ascii="Times New Roman" w:eastAsia="Times New Roman" w:hAnsi="Times New Roman" w:cs="Times New Roman"/>
                <w:sz w:val="20"/>
                <w:szCs w:val="20"/>
                <w:lang w:val="uk-UA" w:eastAsia="ru-RU"/>
              </w:rPr>
              <w:t xml:space="preserve"> 8,9,10</w:t>
            </w: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Default="00385485" w:rsidP="00EE6621">
            <w:pPr>
              <w:spacing w:after="0" w:line="240" w:lineRule="auto"/>
              <w:rPr>
                <w:rFonts w:ascii="Times New Roman" w:eastAsia="Times New Roman" w:hAnsi="Times New Roman" w:cs="Times New Roman"/>
                <w:sz w:val="20"/>
                <w:szCs w:val="20"/>
                <w:lang w:val="uk-UA" w:eastAsia="ru-RU"/>
              </w:rPr>
            </w:pPr>
          </w:p>
          <w:p w:rsidR="00385485" w:rsidRPr="00656C98" w:rsidRDefault="00385485" w:rsidP="00EE6621">
            <w:pPr>
              <w:spacing w:after="0" w:line="240" w:lineRule="auto"/>
              <w:rPr>
                <w:rFonts w:ascii="Times New Roman" w:eastAsia="Times New Roman" w:hAnsi="Times New Roman" w:cs="Times New Roman"/>
                <w:sz w:val="20"/>
                <w:szCs w:val="20"/>
                <w:lang w:val="uk-UA" w:eastAsia="ru-RU"/>
              </w:rPr>
            </w:pPr>
            <w:r w:rsidRPr="00656C98">
              <w:rPr>
                <w:rFonts w:ascii="Times New Roman" w:eastAsia="Times New Roman" w:hAnsi="Times New Roman" w:cs="Times New Roman"/>
                <w:sz w:val="20"/>
                <w:szCs w:val="20"/>
                <w:lang w:val="uk-UA" w:eastAsia="ru-RU"/>
              </w:rPr>
              <w:t xml:space="preserve">Підготовка </w:t>
            </w:r>
            <w:r>
              <w:rPr>
                <w:rFonts w:ascii="Times New Roman" w:eastAsia="Times New Roman" w:hAnsi="Times New Roman" w:cs="Times New Roman"/>
                <w:sz w:val="20"/>
                <w:szCs w:val="20"/>
                <w:lang w:val="uk-UA" w:eastAsia="ru-RU"/>
              </w:rPr>
              <w:t xml:space="preserve">т-ту промови / консультування </w:t>
            </w:r>
            <w:r w:rsidRPr="00656C9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виступ</w:t>
            </w:r>
            <w:r w:rsidRPr="00656C98">
              <w:rPr>
                <w:rFonts w:ascii="Times New Roman" w:eastAsia="Times New Roman" w:hAnsi="Times New Roman" w:cs="Times New Roman"/>
                <w:sz w:val="20"/>
                <w:szCs w:val="20"/>
                <w:lang w:val="uk-UA" w:eastAsia="ru-RU"/>
              </w:rPr>
              <w:t xml:space="preserve"> / </w:t>
            </w:r>
            <w:r>
              <w:rPr>
                <w:rFonts w:ascii="Times New Roman" w:eastAsia="Times New Roman" w:hAnsi="Times New Roman" w:cs="Times New Roman"/>
                <w:sz w:val="20"/>
                <w:szCs w:val="20"/>
                <w:lang w:val="uk-UA" w:eastAsia="ru-RU"/>
              </w:rPr>
              <w:t>аналіз виступу</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12 балів</w:t>
            </w:r>
          </w:p>
          <w:p w:rsidR="00385485" w:rsidRPr="00061ACA" w:rsidRDefault="00385485" w:rsidP="00EE6621">
            <w:pPr>
              <w:spacing w:after="0" w:line="240" w:lineRule="auto"/>
              <w:rPr>
                <w:rFonts w:ascii="Times New Roman" w:eastAsia="Times New Roman" w:hAnsi="Times New Roman" w:cs="Times New Roman"/>
                <w:lang w:val="uk-UA" w:eastAsia="ru-RU"/>
              </w:rPr>
            </w:pPr>
            <w:r w:rsidRPr="00061ACA">
              <w:rPr>
                <w:rFonts w:ascii="Times New Roman" w:eastAsia="Times New Roman" w:hAnsi="Times New Roman" w:cs="Times New Roman"/>
                <w:lang w:val="uk-UA" w:eastAsia="ru-RU"/>
              </w:rPr>
              <w:t> </w:t>
            </w:r>
          </w:p>
          <w:p w:rsidR="00385485" w:rsidRDefault="00385485" w:rsidP="00EE6621">
            <w:pPr>
              <w:spacing w:after="0" w:line="240" w:lineRule="auto"/>
              <w:rPr>
                <w:rFonts w:ascii="Times New Roman" w:eastAsia="Times New Roman" w:hAnsi="Times New Roman" w:cs="Times New Roman"/>
                <w:lang w:val="uk-UA" w:eastAsia="ru-RU"/>
              </w:rPr>
            </w:pP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lang w:val="uk-UA" w:eastAsia="ru-RU"/>
              </w:rPr>
              <w:t>5 балів</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відповідно до розкладу занять</w:t>
            </w:r>
          </w:p>
        </w:tc>
      </w:tr>
      <w:tr w:rsidR="00385485" w:rsidRPr="00061ACA" w:rsidTr="00EE6621">
        <w:trPr>
          <w:tblCellSpacing w:w="15" w:type="dxa"/>
        </w:trPr>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Модульна контрольна робота</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пройти  тест, </w:t>
            </w:r>
            <w:r w:rsidRPr="00061ACA">
              <w:rPr>
                <w:rFonts w:ascii="Times New Roman" w:eastAsia="Times New Roman" w:hAnsi="Times New Roman" w:cs="Times New Roman"/>
                <w:i/>
                <w:sz w:val="24"/>
                <w:szCs w:val="24"/>
                <w:lang w:val="uk-UA" w:eastAsia="ru-RU"/>
              </w:rPr>
              <w:t>1 год.</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25 балів</w:t>
            </w:r>
          </w:p>
        </w:tc>
        <w:tc>
          <w:tcPr>
            <w:tcW w:w="0" w:type="auto"/>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w:t>
            </w:r>
          </w:p>
        </w:tc>
      </w:tr>
    </w:tbl>
    <w:p w:rsidR="00385485" w:rsidRPr="00061ACA" w:rsidRDefault="00385485" w:rsidP="00385485">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Система оцінювання та вимоги</w:t>
      </w:r>
    </w:p>
    <w:p w:rsidR="00385485" w:rsidRDefault="00385485" w:rsidP="00385485">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Загальна система оцінювання курсу</w:t>
      </w:r>
      <w:r w:rsidRPr="00061ACA">
        <w:rPr>
          <w:rFonts w:ascii="Times New Roman" w:eastAsia="Times New Roman" w:hAnsi="Times New Roman" w:cs="Times New Roman"/>
          <w:sz w:val="24"/>
          <w:szCs w:val="24"/>
          <w:lang w:val="uk-UA" w:eastAsia="ru-RU"/>
        </w:rPr>
        <w:t>: участь в роботі впродовж семестру / модульна контрольна робота / самостійна робота</w:t>
      </w:r>
      <w:r>
        <w:rPr>
          <w:rFonts w:ascii="Times New Roman" w:eastAsia="Times New Roman" w:hAnsi="Times New Roman" w:cs="Times New Roman"/>
          <w:sz w:val="24"/>
          <w:szCs w:val="24"/>
          <w:lang w:val="uk-UA" w:eastAsia="ru-RU"/>
        </w:rPr>
        <w:t xml:space="preserve"> / залік</w:t>
      </w:r>
      <w:r w:rsidRPr="00061ACA">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70</w:t>
      </w:r>
      <w:r w:rsidRPr="00061ACA">
        <w:rPr>
          <w:rFonts w:ascii="Times New Roman" w:eastAsia="Times New Roman" w:hAnsi="Times New Roman" w:cs="Times New Roman"/>
          <w:sz w:val="24"/>
          <w:szCs w:val="24"/>
          <w:lang w:val="uk-UA" w:eastAsia="ru-RU"/>
        </w:rPr>
        <w:t xml:space="preserve"> / 25 / 5.</w:t>
      </w:r>
    </w:p>
    <w:p w:rsidR="00385485" w:rsidRPr="00061ACA" w:rsidRDefault="00385485" w:rsidP="00385485">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 xml:space="preserve">Критерії оцінювання знань, умінь і навичок здобувачів освіти </w:t>
      </w:r>
      <w:r>
        <w:rPr>
          <w:rFonts w:ascii="Times New Roman" w:eastAsia="Times New Roman" w:hAnsi="Times New Roman" w:cs="Times New Roman"/>
          <w:b/>
          <w:bCs/>
          <w:i/>
          <w:iCs/>
          <w:sz w:val="24"/>
          <w:szCs w:val="24"/>
          <w:lang w:val="uk-UA" w:eastAsia="ru-RU"/>
        </w:rPr>
        <w:t>під час практичних занять</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23"/>
        <w:gridCol w:w="800"/>
        <w:gridCol w:w="11337"/>
      </w:tblGrid>
      <w:tr w:rsidR="00385485" w:rsidRPr="00061ACA" w:rsidTr="00EE6621">
        <w:trPr>
          <w:tblCellSpacing w:w="15" w:type="dxa"/>
        </w:trPr>
        <w:tc>
          <w:tcPr>
            <w:tcW w:w="36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Рівні </w:t>
            </w:r>
            <w:proofErr w:type="spellStart"/>
            <w:r w:rsidRPr="00061ACA">
              <w:rPr>
                <w:rFonts w:ascii="Times New Roman" w:eastAsia="Times New Roman" w:hAnsi="Times New Roman" w:cs="Times New Roman"/>
                <w:sz w:val="24"/>
                <w:szCs w:val="24"/>
                <w:lang w:val="uk-UA" w:eastAsia="ru-RU"/>
              </w:rPr>
              <w:t>навч</w:t>
            </w:r>
            <w:proofErr w:type="spellEnd"/>
            <w:r w:rsidRPr="00061ACA">
              <w:rPr>
                <w:rFonts w:ascii="Times New Roman" w:eastAsia="Times New Roman" w:hAnsi="Times New Roman" w:cs="Times New Roman"/>
                <w:sz w:val="24"/>
                <w:szCs w:val="24"/>
                <w:lang w:val="uk-UA" w:eastAsia="ru-RU"/>
              </w:rPr>
              <w:t>. досягнень</w:t>
            </w: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 в балах</w:t>
            </w:r>
          </w:p>
        </w:tc>
        <w:tc>
          <w:tcPr>
            <w:tcW w:w="412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Критерії оцінювання</w:t>
            </w:r>
            <w:r>
              <w:rPr>
                <w:rFonts w:ascii="Times New Roman" w:eastAsia="Times New Roman" w:hAnsi="Times New Roman" w:cs="Times New Roman"/>
                <w:sz w:val="24"/>
                <w:szCs w:val="24"/>
                <w:lang w:val="uk-UA" w:eastAsia="ru-RU"/>
              </w:rPr>
              <w:t xml:space="preserve"> під час практичних занять</w:t>
            </w:r>
          </w:p>
        </w:tc>
      </w:tr>
      <w:tr w:rsidR="00385485" w:rsidRPr="00385485" w:rsidTr="00EE6621">
        <w:trPr>
          <w:tblCellSpacing w:w="15" w:type="dxa"/>
        </w:trPr>
        <w:tc>
          <w:tcPr>
            <w:tcW w:w="363"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 xml:space="preserve">Початковий </w:t>
            </w:r>
            <w:r w:rsidRPr="00061ACA">
              <w:rPr>
                <w:rFonts w:ascii="Times New Roman" w:eastAsia="Times New Roman" w:hAnsi="Times New Roman" w:cs="Times New Roman"/>
                <w:sz w:val="24"/>
                <w:szCs w:val="24"/>
                <w:lang w:val="uk-UA" w:eastAsia="ru-RU"/>
              </w:rPr>
              <w:t>(понятійний)</w:t>
            </w: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навчальним матеріалом на рівні засвоєння окремих термінів, понять, фактів без зв’язку між ними: відповідає на запитання, які потребують  відповіді „так” чи „ні”.</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385485" w:rsidRPr="00061ACA"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3</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намагається аналізувати на основі елементарних знань і навичок; виявляє окремі властивості явищ; робить спроби виконання вправ, дій репродуктивного характеру; за допомогою викладача робить прості висновки за готовим алгоритмом.</w:t>
            </w:r>
          </w:p>
        </w:tc>
      </w:tr>
      <w:tr w:rsidR="00385485" w:rsidRPr="00385485" w:rsidTr="00EE6621">
        <w:trPr>
          <w:tblCellSpacing w:w="15" w:type="dxa"/>
        </w:trPr>
        <w:tc>
          <w:tcPr>
            <w:tcW w:w="363"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Середній</w:t>
            </w:r>
            <w:r w:rsidRPr="00061ACA">
              <w:rPr>
                <w:rFonts w:ascii="Times New Roman" w:eastAsia="Times New Roman" w:hAnsi="Times New Roman" w:cs="Times New Roman"/>
                <w:sz w:val="24"/>
                <w:szCs w:val="24"/>
                <w:lang w:val="uk-UA" w:eastAsia="ru-RU"/>
              </w:rPr>
              <w:t xml:space="preserve"> (репродуктивний)</w:t>
            </w: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4</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початковими знаннями, знає близько половини навчального матеріалу, здатний відтворити його, провести за  зразком різні види аналізу явищ; слабо орієнтується у поняттях, визначеннях; самостійне опрацювання навчального матеріалу викликає значні труднощі.</w:t>
            </w:r>
          </w:p>
        </w:tc>
      </w:tr>
      <w:tr w:rsidR="00385485" w:rsidRPr="00061ACA"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Здобувач</w:t>
            </w:r>
            <w:r>
              <w:rPr>
                <w:rFonts w:ascii="Times New Roman" w:eastAsia="Times New Roman" w:hAnsi="Times New Roman" w:cs="Times New Roman"/>
                <w:sz w:val="24"/>
                <w:szCs w:val="24"/>
                <w:lang w:val="uk-UA" w:eastAsia="ru-RU"/>
              </w:rPr>
              <w:t xml:space="preserve"> вищої</w:t>
            </w:r>
            <w:r w:rsidRPr="00061ACA">
              <w:rPr>
                <w:rFonts w:ascii="Times New Roman" w:eastAsia="Times New Roman" w:hAnsi="Times New Roman" w:cs="Times New Roman"/>
                <w:sz w:val="24"/>
                <w:szCs w:val="24"/>
                <w:lang w:val="uk-UA" w:eastAsia="ru-RU"/>
              </w:rPr>
              <w:t xml:space="preserve"> освіти знає більше половини навчального матеріалу, розуміє сутність навчальної дисципліни, може дати  визначення понять, категорій (однак з помилками); вміє працювати з підручником, самостійно опрацьовувати частину навчального матеріалу; робить прості висновки за алгоритмом, але його висновки не логічні, не послідовні.</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6</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розуміє основні положення навчального матеріалу, може поверхнево аналізувати матеріал,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за алгоритмом, користуватися додатковими джерелами.</w:t>
            </w:r>
          </w:p>
        </w:tc>
      </w:tr>
      <w:tr w:rsidR="00385485" w:rsidRPr="00385485" w:rsidTr="00EE6621">
        <w:trPr>
          <w:tblCellSpacing w:w="15" w:type="dxa"/>
        </w:trPr>
        <w:tc>
          <w:tcPr>
            <w:tcW w:w="363"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Достатній</w:t>
            </w:r>
            <w:r w:rsidRPr="00061ACA">
              <w:rPr>
                <w:rFonts w:ascii="Times New Roman" w:eastAsia="Times New Roman" w:hAnsi="Times New Roman" w:cs="Times New Roman"/>
                <w:sz w:val="24"/>
                <w:szCs w:val="24"/>
                <w:lang w:val="uk-UA" w:eastAsia="ru-RU"/>
              </w:rPr>
              <w:t xml:space="preserve"> (алгоритмічно  дієвий)</w:t>
            </w: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7</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 xml:space="preserve">освіти правильно і </w:t>
            </w:r>
            <w:proofErr w:type="spellStart"/>
            <w:r w:rsidRPr="00061ACA">
              <w:rPr>
                <w:rFonts w:ascii="Times New Roman" w:eastAsia="Times New Roman" w:hAnsi="Times New Roman" w:cs="Times New Roman"/>
                <w:sz w:val="24"/>
                <w:szCs w:val="24"/>
                <w:lang w:val="uk-UA" w:eastAsia="ru-RU"/>
              </w:rPr>
              <w:t>логічно</w:t>
            </w:r>
            <w:proofErr w:type="spellEnd"/>
            <w:r w:rsidRPr="00061ACA">
              <w:rPr>
                <w:rFonts w:ascii="Times New Roman" w:eastAsia="Times New Roman" w:hAnsi="Times New Roman" w:cs="Times New Roman"/>
                <w:sz w:val="24"/>
                <w:szCs w:val="24"/>
                <w:lang w:val="uk-UA" w:eastAsia="ru-RU"/>
              </w:rPr>
              <w:t xml:space="preserve">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скласти таблиці, схеми.</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8</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Знання здобувача</w:t>
            </w:r>
            <w:r>
              <w:rPr>
                <w:rFonts w:ascii="Times New Roman" w:eastAsia="Times New Roman" w:hAnsi="Times New Roman" w:cs="Times New Roman"/>
                <w:sz w:val="24"/>
                <w:szCs w:val="24"/>
                <w:lang w:val="uk-UA" w:eastAsia="ru-RU"/>
              </w:rPr>
              <w:t xml:space="preserve"> вищої</w:t>
            </w:r>
            <w:r w:rsidRPr="00061ACA">
              <w:rPr>
                <w:rFonts w:ascii="Times New Roman" w:eastAsia="Times New Roman" w:hAnsi="Times New Roman" w:cs="Times New Roman"/>
                <w:sz w:val="24"/>
                <w:szCs w:val="24"/>
                <w:lang w:val="uk-UA" w:eastAsia="ru-RU"/>
              </w:rPr>
              <w:t xml:space="preserve"> освіти досить повні, він вільно застосовує вивчений матеріал у стандартних ситуаціях; вміє аналізувати, робити висновки; виконувати різні види аналізу, його відповідь повна, логічна, обґрунтована, однак з окремими </w:t>
            </w:r>
            <w:proofErr w:type="spellStart"/>
            <w:r w:rsidRPr="00061ACA">
              <w:rPr>
                <w:rFonts w:ascii="Times New Roman" w:eastAsia="Times New Roman" w:hAnsi="Times New Roman" w:cs="Times New Roman"/>
                <w:sz w:val="24"/>
                <w:szCs w:val="24"/>
                <w:lang w:val="uk-UA" w:eastAsia="ru-RU"/>
              </w:rPr>
              <w:t>неточностями</w:t>
            </w:r>
            <w:proofErr w:type="spellEnd"/>
            <w:r w:rsidRPr="00061ACA">
              <w:rPr>
                <w:rFonts w:ascii="Times New Roman" w:eastAsia="Times New Roman" w:hAnsi="Times New Roman" w:cs="Times New Roman"/>
                <w:sz w:val="24"/>
                <w:szCs w:val="24"/>
                <w:lang w:val="uk-UA" w:eastAsia="ru-RU"/>
              </w:rPr>
              <w:t>; вміє самостійно працювати.</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9</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наукові поняття, категорії, формулює закони; може самостійно опрацьовувати матеріал, виконує прості творчі завдання; має сформовані типові навички.</w:t>
            </w:r>
          </w:p>
        </w:tc>
      </w:tr>
      <w:tr w:rsidR="00385485" w:rsidRPr="00385485" w:rsidTr="00EE6621">
        <w:trPr>
          <w:tblCellSpacing w:w="15" w:type="dxa"/>
        </w:trPr>
        <w:tc>
          <w:tcPr>
            <w:tcW w:w="363"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Високий</w:t>
            </w:r>
            <w:r w:rsidRPr="00061ACA">
              <w:rPr>
                <w:rFonts w:ascii="Times New Roman" w:eastAsia="Times New Roman" w:hAnsi="Times New Roman" w:cs="Times New Roman"/>
                <w:sz w:val="24"/>
                <w:szCs w:val="24"/>
                <w:lang w:val="uk-UA" w:eastAsia="ru-RU"/>
              </w:rPr>
              <w:t xml:space="preserve"> (творчо-професійний)</w:t>
            </w: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10</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 xml:space="preserve">освіти володіє глибокими і міцними знаннями та використовує їх у нестандартних ситуаціях; може визначати тенденції та суперечності різних </w:t>
            </w:r>
            <w:proofErr w:type="spellStart"/>
            <w:r w:rsidRPr="00061ACA">
              <w:rPr>
                <w:rFonts w:ascii="Times New Roman" w:eastAsia="Times New Roman" w:hAnsi="Times New Roman" w:cs="Times New Roman"/>
                <w:sz w:val="24"/>
                <w:szCs w:val="24"/>
                <w:lang w:val="uk-UA" w:eastAsia="ru-RU"/>
              </w:rPr>
              <w:t>мовних</w:t>
            </w:r>
            <w:proofErr w:type="spellEnd"/>
            <w:r w:rsidRPr="00061ACA">
              <w:rPr>
                <w:rFonts w:ascii="Times New Roman" w:eastAsia="Times New Roman" w:hAnsi="Times New Roman" w:cs="Times New Roman"/>
                <w:sz w:val="24"/>
                <w:szCs w:val="24"/>
                <w:lang w:val="uk-UA" w:eastAsia="ru-RU"/>
              </w:rPr>
              <w:t xml:space="preserve"> процесів; робить аргументовані висновки; практично оцінює сучасні тенденції, факти, явища, процеси наукової діяльності; самостійно визначає мету власної </w:t>
            </w:r>
            <w:r w:rsidRPr="00061ACA">
              <w:rPr>
                <w:rFonts w:ascii="Times New Roman" w:eastAsia="Times New Roman" w:hAnsi="Times New Roman" w:cs="Times New Roman"/>
                <w:sz w:val="24"/>
                <w:szCs w:val="24"/>
                <w:lang w:val="uk-UA" w:eastAsia="ru-RU"/>
              </w:rPr>
              <w:lastRenderedPageBreak/>
              <w:t>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11</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6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12</w:t>
            </w:r>
          </w:p>
        </w:tc>
        <w:tc>
          <w:tcPr>
            <w:tcW w:w="4126" w:type="pct"/>
            <w:vAlign w:val="center"/>
            <w:hideMark/>
          </w:tcPr>
          <w:p w:rsidR="00385485" w:rsidRPr="00061ACA" w:rsidRDefault="00385485" w:rsidP="00EE6621">
            <w:pPr>
              <w:spacing w:after="0"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 xml:space="preserve">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наукові проблеми, самостійно здобувати і використовувати інформацію; займається науково-дослідною роботою; </w:t>
            </w:r>
            <w:proofErr w:type="spellStart"/>
            <w:r w:rsidRPr="00061ACA">
              <w:rPr>
                <w:rFonts w:ascii="Times New Roman" w:eastAsia="Times New Roman" w:hAnsi="Times New Roman" w:cs="Times New Roman"/>
                <w:sz w:val="24"/>
                <w:szCs w:val="24"/>
                <w:lang w:val="uk-UA" w:eastAsia="ru-RU"/>
              </w:rPr>
              <w:t>логічно</w:t>
            </w:r>
            <w:proofErr w:type="spellEnd"/>
            <w:r w:rsidRPr="00061ACA">
              <w:rPr>
                <w:rFonts w:ascii="Times New Roman" w:eastAsia="Times New Roman" w:hAnsi="Times New Roman" w:cs="Times New Roman"/>
                <w:sz w:val="24"/>
                <w:szCs w:val="24"/>
                <w:lang w:val="uk-UA" w:eastAsia="ru-RU"/>
              </w:rPr>
              <w:t xml:space="preserve">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385485" w:rsidRDefault="00385485" w:rsidP="00385485">
      <w:pPr>
        <w:spacing w:after="0" w:line="240" w:lineRule="auto"/>
        <w:jc w:val="center"/>
        <w:rPr>
          <w:rFonts w:ascii="Times New Roman" w:eastAsia="Times New Roman" w:hAnsi="Times New Roman" w:cs="Times New Roman"/>
          <w:b/>
          <w:bCs/>
          <w:i/>
          <w:iCs/>
          <w:sz w:val="24"/>
          <w:szCs w:val="24"/>
          <w:lang w:val="uk-UA" w:eastAsia="ru-RU"/>
        </w:rPr>
      </w:pPr>
      <w:r w:rsidRPr="00061ACA">
        <w:rPr>
          <w:rFonts w:ascii="Times New Roman" w:eastAsia="Times New Roman" w:hAnsi="Times New Roman" w:cs="Times New Roman"/>
          <w:b/>
          <w:bCs/>
          <w:i/>
          <w:iCs/>
          <w:sz w:val="24"/>
          <w:szCs w:val="24"/>
          <w:lang w:val="uk-UA" w:eastAsia="ru-RU"/>
        </w:rPr>
        <w:t>Критерії оцінювання знань, умінь і навичок здобувачів освіти за виконання модульної контрольної роботи</w:t>
      </w:r>
    </w:p>
    <w:p w:rsidR="00385485" w:rsidRPr="00654184" w:rsidRDefault="00385485" w:rsidP="00385485">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МКР включає в себе 25 тестів, обраних з банку питань. Максимальна кількість балів, яку можна набрати, правильно виконавши всі завдання тесту, – </w:t>
      </w:r>
      <w:r w:rsidRPr="00654184">
        <w:rPr>
          <w:rFonts w:ascii="Times New Roman" w:hAnsi="Times New Roman" w:cs="Times New Roman"/>
          <w:b/>
          <w:sz w:val="24"/>
          <w:szCs w:val="24"/>
          <w:lang w:val="uk-UA"/>
        </w:rPr>
        <w:t>25</w:t>
      </w:r>
      <w:r w:rsidRPr="00654184">
        <w:rPr>
          <w:rFonts w:ascii="Times New Roman" w:hAnsi="Times New Roman" w:cs="Times New Roman"/>
          <w:sz w:val="24"/>
          <w:szCs w:val="24"/>
          <w:lang w:val="uk-UA"/>
        </w:rPr>
        <w:t>.</w:t>
      </w:r>
    </w:p>
    <w:p w:rsidR="00385485" w:rsidRPr="00654184" w:rsidRDefault="00385485" w:rsidP="00385485">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За одне тестове завдання студент може отримати </w:t>
      </w:r>
      <w:r w:rsidRPr="00654184">
        <w:rPr>
          <w:rFonts w:ascii="Times New Roman" w:hAnsi="Times New Roman" w:cs="Times New Roman"/>
          <w:b/>
          <w:sz w:val="24"/>
          <w:szCs w:val="24"/>
          <w:lang w:val="uk-UA"/>
        </w:rPr>
        <w:t>0–1</w:t>
      </w:r>
      <w:r w:rsidRPr="00654184">
        <w:rPr>
          <w:rFonts w:ascii="Times New Roman" w:hAnsi="Times New Roman" w:cs="Times New Roman"/>
          <w:sz w:val="24"/>
          <w:szCs w:val="24"/>
          <w:lang w:val="uk-UA"/>
        </w:rPr>
        <w:t xml:space="preserve"> бал.</w:t>
      </w:r>
    </w:p>
    <w:p w:rsidR="00385485" w:rsidRPr="00654184" w:rsidRDefault="00385485" w:rsidP="00385485">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 xml:space="preserve">Мінімальний бал, який може отримати студент за виконання МКР, – 60% від балів, відведених на МКР, а саме </w:t>
      </w:r>
      <w:r w:rsidRPr="00654184">
        <w:rPr>
          <w:rFonts w:ascii="Times New Roman" w:hAnsi="Times New Roman" w:cs="Times New Roman"/>
          <w:b/>
          <w:sz w:val="24"/>
          <w:szCs w:val="24"/>
          <w:lang w:val="uk-UA"/>
        </w:rPr>
        <w:t>15</w:t>
      </w:r>
      <w:r w:rsidRPr="00654184">
        <w:rPr>
          <w:rFonts w:ascii="Times New Roman" w:hAnsi="Times New Roman" w:cs="Times New Roman"/>
          <w:sz w:val="24"/>
          <w:szCs w:val="24"/>
          <w:lang w:val="uk-UA"/>
        </w:rPr>
        <w:t xml:space="preserve"> балів.</w:t>
      </w:r>
    </w:p>
    <w:p w:rsidR="00385485" w:rsidRPr="00654184" w:rsidRDefault="00385485" w:rsidP="00385485">
      <w:pPr>
        <w:spacing w:after="0" w:line="240" w:lineRule="auto"/>
        <w:ind w:firstLine="567"/>
        <w:jc w:val="both"/>
        <w:rPr>
          <w:rFonts w:ascii="Times New Roman" w:hAnsi="Times New Roman" w:cs="Times New Roman"/>
          <w:sz w:val="24"/>
          <w:szCs w:val="24"/>
          <w:lang w:val="uk-UA"/>
        </w:rPr>
      </w:pPr>
      <w:r w:rsidRPr="00654184">
        <w:rPr>
          <w:rFonts w:ascii="Times New Roman" w:hAnsi="Times New Roman" w:cs="Times New Roman"/>
          <w:sz w:val="24"/>
          <w:szCs w:val="24"/>
          <w:lang w:val="uk-UA"/>
        </w:rPr>
        <w:t>Студент може переписати модульну контрольну роботу після додаткового опрацювання матеріалу, але не раніше ніж за 2 дні після отримання негативного результату. Для перескладання обирається інший варіант МКР. Якщо студент двічі не впорався з завданнями тесту, він отримує з дисципліни «не зараховано».</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7"/>
        <w:gridCol w:w="1324"/>
        <w:gridCol w:w="10999"/>
      </w:tblGrid>
      <w:tr w:rsidR="00385485" w:rsidRPr="00061ACA" w:rsidTr="00EE6621">
        <w:trPr>
          <w:trHeight w:val="960"/>
          <w:tblCellSpacing w:w="15" w:type="dxa"/>
        </w:trPr>
        <w:tc>
          <w:tcPr>
            <w:tcW w:w="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Рівні</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навчальних досягнень</w:t>
            </w:r>
          </w:p>
        </w:tc>
        <w:tc>
          <w:tcPr>
            <w:tcW w:w="44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 в балах</w:t>
            </w:r>
          </w:p>
        </w:tc>
        <w:tc>
          <w:tcPr>
            <w:tcW w:w="3750"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Критерії оцінювання</w:t>
            </w:r>
          </w:p>
        </w:tc>
      </w:tr>
      <w:tr w:rsidR="00385485" w:rsidRPr="00385485" w:rsidTr="00EE6621">
        <w:trPr>
          <w:trHeight w:val="513"/>
          <w:tblCellSpacing w:w="15" w:type="dxa"/>
        </w:trPr>
        <w:tc>
          <w:tcPr>
            <w:tcW w:w="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Початковий</w:t>
            </w:r>
          </w:p>
        </w:tc>
        <w:tc>
          <w:tcPr>
            <w:tcW w:w="44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3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матеріалом на рівні засвоєння окремих термінів, понять, фактів.</w:t>
            </w:r>
          </w:p>
        </w:tc>
      </w:tr>
      <w:tr w:rsidR="00385485" w:rsidRPr="00061ACA" w:rsidTr="00EE6621">
        <w:trPr>
          <w:trHeight w:val="621"/>
          <w:tblCellSpacing w:w="15" w:type="dxa"/>
        </w:trPr>
        <w:tc>
          <w:tcPr>
            <w:tcW w:w="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Середній</w:t>
            </w:r>
          </w:p>
        </w:tc>
        <w:tc>
          <w:tcPr>
            <w:tcW w:w="44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10</w:t>
            </w:r>
          </w:p>
        </w:tc>
        <w:tc>
          <w:tcPr>
            <w:tcW w:w="3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початковими знаннями, знає близько половини навчального матеріалу,  розуміє основні положення навчального матеріалу.</w:t>
            </w:r>
          </w:p>
        </w:tc>
      </w:tr>
      <w:tr w:rsidR="00385485" w:rsidRPr="00061ACA" w:rsidTr="00EE6621">
        <w:trPr>
          <w:trHeight w:val="645"/>
          <w:tblCellSpacing w:w="15" w:type="dxa"/>
        </w:trPr>
        <w:tc>
          <w:tcPr>
            <w:tcW w:w="750"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Достатній</w:t>
            </w:r>
          </w:p>
        </w:tc>
        <w:tc>
          <w:tcPr>
            <w:tcW w:w="44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15</w:t>
            </w:r>
          </w:p>
        </w:tc>
        <w:tc>
          <w:tcPr>
            <w:tcW w:w="3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Знання досить повні, здобувач освіти оперує базовими теоріями і фактами, встановлює причинно-наслідкові зв’язки між ними; правильно використовує термінологію.</w:t>
            </w:r>
          </w:p>
        </w:tc>
      </w:tr>
      <w:tr w:rsidR="00385485" w:rsidRPr="00385485" w:rsidTr="00EE6621">
        <w:trPr>
          <w:trHeight w:val="905"/>
          <w:tblCellSpacing w:w="15" w:type="dxa"/>
        </w:trPr>
        <w:tc>
          <w:tcPr>
            <w:tcW w:w="750" w:type="pct"/>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44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20</w:t>
            </w:r>
          </w:p>
        </w:tc>
        <w:tc>
          <w:tcPr>
            <w:tcW w:w="3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вільно володіє вивченим матеріалом, застосовує знання у дещо змінених ситуаціях, чітко тлумачить поняття, категорії, формулює закони.</w:t>
            </w:r>
          </w:p>
        </w:tc>
      </w:tr>
      <w:tr w:rsidR="00385485" w:rsidRPr="00385485" w:rsidTr="00EE6621">
        <w:trPr>
          <w:trHeight w:val="957"/>
          <w:tblCellSpacing w:w="15" w:type="dxa"/>
        </w:trPr>
        <w:tc>
          <w:tcPr>
            <w:tcW w:w="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Високий</w:t>
            </w:r>
          </w:p>
        </w:tc>
        <w:tc>
          <w:tcPr>
            <w:tcW w:w="44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25</w:t>
            </w:r>
          </w:p>
        </w:tc>
        <w:tc>
          <w:tcPr>
            <w:tcW w:w="37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має системні, дієві знання, розв’язує складні проблемні завдання; схильний до системно-наукового аналізу та прогнозу; уміє використовувати інформацію; розвиває свої здібності й нахили; використовує різноманітні джерела інформації; моделює ситуації в нестандартних умовах.</w:t>
            </w:r>
          </w:p>
        </w:tc>
      </w:tr>
    </w:tbl>
    <w:p w:rsidR="00385485" w:rsidRPr="00061ACA" w:rsidRDefault="00385485" w:rsidP="00385485">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i/>
          <w:iCs/>
          <w:sz w:val="24"/>
          <w:szCs w:val="24"/>
          <w:lang w:val="uk-UA" w:eastAsia="ru-RU"/>
        </w:rPr>
        <w:t>Критерії оцінювання знань, умінь і навичок здобувачів освіти за виконання самостійної роботи</w:t>
      </w:r>
    </w:p>
    <w:p w:rsidR="00385485" w:rsidRPr="00061ACA" w:rsidRDefault="00385485" w:rsidP="00385485">
      <w:pPr>
        <w:spacing w:before="100" w:beforeAutospacing="1" w:after="100" w:afterAutospacing="1" w:line="240" w:lineRule="auto"/>
        <w:ind w:firstLine="567"/>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Самостійна робота</w:t>
      </w:r>
      <w:r w:rsidRPr="00061ACA">
        <w:rPr>
          <w:rFonts w:ascii="Times New Roman" w:eastAsia="Times New Roman" w:hAnsi="Times New Roman" w:cs="Times New Roman"/>
          <w:sz w:val="24"/>
          <w:szCs w:val="24"/>
          <w:lang w:val="uk-UA" w:eastAsia="ru-RU"/>
        </w:rPr>
        <w:t xml:space="preserve"> оцінюються за </w:t>
      </w:r>
      <w:r w:rsidRPr="00061ACA">
        <w:rPr>
          <w:rFonts w:ascii="Times New Roman" w:eastAsia="Times New Roman" w:hAnsi="Times New Roman" w:cs="Times New Roman"/>
          <w:b/>
          <w:bCs/>
          <w:sz w:val="24"/>
          <w:szCs w:val="24"/>
          <w:lang w:val="uk-UA" w:eastAsia="ru-RU"/>
        </w:rPr>
        <w:t>5-бальною</w:t>
      </w:r>
      <w:r w:rsidRPr="00061ACA">
        <w:rPr>
          <w:rFonts w:ascii="Times New Roman" w:eastAsia="Times New Roman" w:hAnsi="Times New Roman" w:cs="Times New Roman"/>
          <w:sz w:val="24"/>
          <w:szCs w:val="24"/>
          <w:lang w:val="uk-UA" w:eastAsia="ru-RU"/>
        </w:rPr>
        <w:t xml:space="preserve"> шкалою.</w:t>
      </w:r>
      <w:r>
        <w:rPr>
          <w:rFonts w:ascii="Times New Roman" w:eastAsia="Times New Roman" w:hAnsi="Times New Roman" w:cs="Times New Roman"/>
          <w:sz w:val="24"/>
          <w:szCs w:val="24"/>
          <w:lang w:val="uk-UA" w:eastAsia="ru-RU"/>
        </w:rPr>
        <w:t xml:space="preserve"> </w:t>
      </w:r>
      <w:r w:rsidRPr="00061ACA">
        <w:rPr>
          <w:rFonts w:ascii="Times New Roman" w:eastAsia="Times New Roman" w:hAnsi="Times New Roman" w:cs="Times New Roman"/>
          <w:sz w:val="24"/>
          <w:szCs w:val="24"/>
          <w:lang w:val="uk-UA" w:eastAsia="ru-RU"/>
        </w:rPr>
        <w:t>Керуючись методичними рекомендаціями, здобувач освіти виконує одне із запропонованих завдань і здає роботу на перевірку. При оцінюванні враховується ступінь засвоєння матеріалу, вміння критично оцінювати інформацію, вміння підкріплювати власну думку посиланнями на авторитетні джерела, вміння ілюструвати теоретичні положення доречними прикладами,  вміння робити аналітичні висновки.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28"/>
        <w:gridCol w:w="800"/>
        <w:gridCol w:w="12132"/>
      </w:tblGrid>
      <w:tr w:rsidR="00385485" w:rsidRPr="00061ACA" w:rsidTr="00EE6621">
        <w:trPr>
          <w:tblCellSpacing w:w="15" w:type="dxa"/>
        </w:trPr>
        <w:tc>
          <w:tcPr>
            <w:tcW w:w="5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Рівні</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навчальних досягнень</w:t>
            </w:r>
          </w:p>
        </w:tc>
        <w:tc>
          <w:tcPr>
            <w:tcW w:w="236"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Оцінка</w:t>
            </w:r>
          </w:p>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 балах</w:t>
            </w:r>
          </w:p>
        </w:tc>
        <w:tc>
          <w:tcPr>
            <w:tcW w:w="4113"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Критерії оцінювання</w:t>
            </w:r>
          </w:p>
        </w:tc>
      </w:tr>
      <w:tr w:rsidR="00385485" w:rsidRPr="00385485" w:rsidTr="00EE6621">
        <w:trPr>
          <w:tblCellSpacing w:w="15" w:type="dxa"/>
        </w:trPr>
        <w:tc>
          <w:tcPr>
            <w:tcW w:w="5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Початковий</w:t>
            </w:r>
          </w:p>
        </w:tc>
        <w:tc>
          <w:tcPr>
            <w:tcW w:w="23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w:t>
            </w:r>
          </w:p>
        </w:tc>
        <w:tc>
          <w:tcPr>
            <w:tcW w:w="411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матеріалом на рівні засвоєння окремих термінів, понять, фактів без зв’язку між ними, намагається викладати матеріал і виконувати завдання на основі елементарних знань і навичок;  робить прості висновки за готовим алгоритмом.</w:t>
            </w:r>
          </w:p>
        </w:tc>
      </w:tr>
      <w:tr w:rsidR="00385485" w:rsidRPr="00061ACA" w:rsidTr="00EE6621">
        <w:trPr>
          <w:tblCellSpacing w:w="15" w:type="dxa"/>
        </w:trPr>
        <w:tc>
          <w:tcPr>
            <w:tcW w:w="5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Середній</w:t>
            </w:r>
          </w:p>
        </w:tc>
        <w:tc>
          <w:tcPr>
            <w:tcW w:w="23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2</w:t>
            </w:r>
          </w:p>
        </w:tc>
        <w:tc>
          <w:tcPr>
            <w:tcW w:w="411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володіє початковими знаннями, знає близько половини навчального матеріалу, здатний відтворити його, розуміє основні положення навчального матеріалу, робить прості висновки за алгоритмом, але його висновки не логічні, не послідовні; може виконати за зразком різні види завдань.</w:t>
            </w:r>
          </w:p>
        </w:tc>
      </w:tr>
      <w:tr w:rsidR="00385485" w:rsidRPr="00385485" w:rsidTr="00EE6621">
        <w:trPr>
          <w:tblCellSpacing w:w="15" w:type="dxa"/>
        </w:trPr>
        <w:tc>
          <w:tcPr>
            <w:tcW w:w="550" w:type="pct"/>
            <w:vMerge w:val="restar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Достатній</w:t>
            </w:r>
          </w:p>
        </w:tc>
        <w:tc>
          <w:tcPr>
            <w:tcW w:w="23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3</w:t>
            </w:r>
          </w:p>
        </w:tc>
        <w:tc>
          <w:tcPr>
            <w:tcW w:w="411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Знання досить повні, здобувач освіти правильно і </w:t>
            </w:r>
            <w:proofErr w:type="spellStart"/>
            <w:r w:rsidRPr="00061ACA">
              <w:rPr>
                <w:rFonts w:ascii="Times New Roman" w:eastAsia="Times New Roman" w:hAnsi="Times New Roman" w:cs="Times New Roman"/>
                <w:sz w:val="24"/>
                <w:szCs w:val="24"/>
                <w:lang w:val="uk-UA" w:eastAsia="ru-RU"/>
              </w:rPr>
              <w:t>логічно</w:t>
            </w:r>
            <w:proofErr w:type="spellEnd"/>
            <w:r w:rsidRPr="00061ACA">
              <w:rPr>
                <w:rFonts w:ascii="Times New Roman" w:eastAsia="Times New Roman" w:hAnsi="Times New Roman" w:cs="Times New Roman"/>
                <w:sz w:val="24"/>
                <w:szCs w:val="24"/>
                <w:lang w:val="uk-UA" w:eastAsia="ru-RU"/>
              </w:rPr>
              <w:t xml:space="preserve">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використовує термінологію.</w:t>
            </w:r>
          </w:p>
        </w:tc>
      </w:tr>
      <w:tr w:rsidR="00385485" w:rsidRPr="00385485" w:rsidTr="00EE6621">
        <w:trPr>
          <w:tblCellSpacing w:w="15" w:type="dxa"/>
        </w:trPr>
        <w:tc>
          <w:tcPr>
            <w:tcW w:w="0" w:type="auto"/>
            <w:vMerge/>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p>
        </w:tc>
        <w:tc>
          <w:tcPr>
            <w:tcW w:w="23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4</w:t>
            </w:r>
          </w:p>
        </w:tc>
        <w:tc>
          <w:tcPr>
            <w:tcW w:w="411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формулює закони; може виконувати різні види завдань, у т. ч. прості творчі завдання; має сформовані типові навички.</w:t>
            </w:r>
          </w:p>
        </w:tc>
      </w:tr>
      <w:tr w:rsidR="00385485" w:rsidRPr="00385485" w:rsidTr="00EE6621">
        <w:trPr>
          <w:tblCellSpacing w:w="15" w:type="dxa"/>
        </w:trPr>
        <w:tc>
          <w:tcPr>
            <w:tcW w:w="550"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lastRenderedPageBreak/>
              <w:t>Високий</w:t>
            </w:r>
          </w:p>
        </w:tc>
        <w:tc>
          <w:tcPr>
            <w:tcW w:w="236" w:type="pct"/>
            <w:vAlign w:val="center"/>
            <w:hideMark/>
          </w:tcPr>
          <w:p w:rsidR="00385485" w:rsidRPr="00061ACA" w:rsidRDefault="00385485" w:rsidP="00EE6621">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5</w:t>
            </w:r>
          </w:p>
        </w:tc>
        <w:tc>
          <w:tcPr>
            <w:tcW w:w="4113" w:type="pct"/>
            <w:vAlign w:val="center"/>
            <w:hideMark/>
          </w:tcPr>
          <w:p w:rsidR="00385485" w:rsidRPr="00061ACA" w:rsidRDefault="00385485" w:rsidP="00EE6621">
            <w:pPr>
              <w:spacing w:after="0" w:line="240" w:lineRule="auto"/>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 xml:space="preserve">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w:t>
            </w:r>
            <w:proofErr w:type="spellStart"/>
            <w:r w:rsidRPr="00061ACA">
              <w:rPr>
                <w:rFonts w:ascii="Times New Roman" w:eastAsia="Times New Roman" w:hAnsi="Times New Roman" w:cs="Times New Roman"/>
                <w:sz w:val="24"/>
                <w:szCs w:val="24"/>
                <w:lang w:val="uk-UA" w:eastAsia="ru-RU"/>
              </w:rPr>
              <w:t>мовних</w:t>
            </w:r>
            <w:proofErr w:type="spellEnd"/>
            <w:r w:rsidRPr="00061ACA">
              <w:rPr>
                <w:rFonts w:ascii="Times New Roman" w:eastAsia="Times New Roman" w:hAnsi="Times New Roman" w:cs="Times New Roman"/>
                <w:sz w:val="24"/>
                <w:szCs w:val="24"/>
                <w:lang w:val="uk-UA" w:eastAsia="ru-RU"/>
              </w:rPr>
              <w:t xml:space="preserve"> явищ; уміє самостійно здобувати і використовувати інформацію; займається науково-дослідною роботою; </w:t>
            </w:r>
            <w:proofErr w:type="spellStart"/>
            <w:r w:rsidRPr="00061ACA">
              <w:rPr>
                <w:rFonts w:ascii="Times New Roman" w:eastAsia="Times New Roman" w:hAnsi="Times New Roman" w:cs="Times New Roman"/>
                <w:sz w:val="24"/>
                <w:szCs w:val="24"/>
                <w:lang w:val="uk-UA" w:eastAsia="ru-RU"/>
              </w:rPr>
              <w:t>логічно</w:t>
            </w:r>
            <w:proofErr w:type="spellEnd"/>
            <w:r w:rsidRPr="00061ACA">
              <w:rPr>
                <w:rFonts w:ascii="Times New Roman" w:eastAsia="Times New Roman" w:hAnsi="Times New Roman" w:cs="Times New Roman"/>
                <w:sz w:val="24"/>
                <w:szCs w:val="24"/>
                <w:lang w:val="uk-UA" w:eastAsia="ru-RU"/>
              </w:rPr>
              <w:t xml:space="preserve"> та творчо викладає матеріал в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385485" w:rsidRPr="00061ACA" w:rsidRDefault="00385485" w:rsidP="00385485">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 Можливість та алгоритм покращення оцінок</w:t>
      </w:r>
      <w:r w:rsidRPr="00061ACA">
        <w:rPr>
          <w:rFonts w:ascii="Times New Roman" w:eastAsia="Times New Roman" w:hAnsi="Times New Roman" w:cs="Times New Roman"/>
          <w:sz w:val="24"/>
          <w:szCs w:val="24"/>
          <w:lang w:val="uk-UA" w:eastAsia="ru-RU"/>
        </w:rPr>
        <w:t xml:space="preserve">. Якщо здобувач </w:t>
      </w:r>
      <w:r>
        <w:rPr>
          <w:rFonts w:ascii="Times New Roman" w:eastAsia="Times New Roman" w:hAnsi="Times New Roman" w:cs="Times New Roman"/>
          <w:sz w:val="24"/>
          <w:szCs w:val="24"/>
          <w:lang w:val="uk-UA" w:eastAsia="ru-RU"/>
        </w:rPr>
        <w:t xml:space="preserve">вищої </w:t>
      </w:r>
      <w:r w:rsidRPr="00061ACA">
        <w:rPr>
          <w:rFonts w:ascii="Times New Roman" w:eastAsia="Times New Roman" w:hAnsi="Times New Roman" w:cs="Times New Roman"/>
          <w:sz w:val="24"/>
          <w:szCs w:val="24"/>
          <w:lang w:val="uk-UA" w:eastAsia="ru-RU"/>
        </w:rPr>
        <w:t>освіти отримав за якийсь вид роботи оцінку, що його не влаштовує, він може покращити її наступним чином:</w:t>
      </w:r>
    </w:p>
    <w:p w:rsidR="00385485" w:rsidRPr="00061ACA" w:rsidRDefault="00385485" w:rsidP="003854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 xml:space="preserve">під час консультації </w:t>
      </w:r>
      <w:proofErr w:type="spellStart"/>
      <w:r w:rsidRPr="00061ACA">
        <w:rPr>
          <w:rFonts w:ascii="Times New Roman" w:eastAsia="Times New Roman" w:hAnsi="Times New Roman" w:cs="Times New Roman"/>
          <w:sz w:val="24"/>
          <w:szCs w:val="24"/>
          <w:lang w:val="uk-UA" w:eastAsia="ru-RU"/>
        </w:rPr>
        <w:t>перескласти</w:t>
      </w:r>
      <w:proofErr w:type="spellEnd"/>
      <w:r w:rsidRPr="00061ACA">
        <w:rPr>
          <w:rFonts w:ascii="Times New Roman" w:eastAsia="Times New Roman" w:hAnsi="Times New Roman" w:cs="Times New Roman"/>
          <w:sz w:val="24"/>
          <w:szCs w:val="24"/>
          <w:lang w:val="uk-UA" w:eastAsia="ru-RU"/>
        </w:rPr>
        <w:t xml:space="preserve"> тему, за яку отримав низьку оцінку;</w:t>
      </w:r>
    </w:p>
    <w:p w:rsidR="00385485" w:rsidRPr="00061ACA" w:rsidRDefault="00385485" w:rsidP="003854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переробити письмове завдання, обравши ту саму чи іншу тему;</w:t>
      </w:r>
    </w:p>
    <w:p w:rsidR="00385485" w:rsidRPr="00061ACA" w:rsidRDefault="00385485" w:rsidP="003854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виступити з самостійно підготовленою доповіддю на практичному занятті, тема якого відповідає тій, що була оцінена низьким балом;</w:t>
      </w:r>
    </w:p>
    <w:p w:rsidR="00385485" w:rsidRPr="00061ACA" w:rsidRDefault="00385485" w:rsidP="003854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lang w:val="uk-UA" w:eastAsia="ru-RU"/>
        </w:rPr>
        <w:t>виконати додаткові завдання (див.: завдання і методичні рекомендації до самостійної роботи»).</w:t>
      </w:r>
    </w:p>
    <w:p w:rsidR="00385485" w:rsidRDefault="00385485" w:rsidP="00385485">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sz w:val="24"/>
          <w:szCs w:val="24"/>
          <w:u w:val="single"/>
          <w:lang w:val="uk-UA" w:eastAsia="ru-RU"/>
        </w:rPr>
        <w:t xml:space="preserve">Умови </w:t>
      </w:r>
      <w:r>
        <w:rPr>
          <w:rFonts w:ascii="Times New Roman" w:eastAsia="Times New Roman" w:hAnsi="Times New Roman" w:cs="Times New Roman"/>
          <w:sz w:val="24"/>
          <w:szCs w:val="24"/>
          <w:u w:val="single"/>
          <w:lang w:val="uk-UA" w:eastAsia="ru-RU"/>
        </w:rPr>
        <w:t>допуску до екзамену</w:t>
      </w:r>
      <w:r w:rsidRPr="00061ACA">
        <w:rPr>
          <w:rFonts w:ascii="Times New Roman" w:eastAsia="Times New Roman" w:hAnsi="Times New Roman" w:cs="Times New Roman"/>
          <w:sz w:val="24"/>
          <w:szCs w:val="24"/>
          <w:lang w:val="uk-UA" w:eastAsia="ru-RU"/>
        </w:rPr>
        <w:t>: обов’язкова присутність на лекційних заняттях, активність впродовж семестру, відвідування / відпрацювання усіх практичних занять, виконання інших видів робіт, передбачених робочою програмою курсу.</w:t>
      </w:r>
    </w:p>
    <w:p w:rsidR="00385485" w:rsidRPr="00061ACA" w:rsidRDefault="00385485" w:rsidP="00385485">
      <w:pPr>
        <w:spacing w:after="0" w:line="240" w:lineRule="auto"/>
        <w:jc w:val="center"/>
        <w:rPr>
          <w:rFonts w:ascii="Times New Roman" w:eastAsia="Times New Roman" w:hAnsi="Times New Roman" w:cs="Times New Roman"/>
          <w:sz w:val="24"/>
          <w:szCs w:val="24"/>
          <w:lang w:val="uk-UA" w:eastAsia="ru-RU"/>
        </w:rPr>
      </w:pPr>
      <w:r w:rsidRPr="00061ACA">
        <w:rPr>
          <w:rFonts w:ascii="Times New Roman" w:eastAsia="Times New Roman" w:hAnsi="Times New Roman" w:cs="Times New Roman"/>
          <w:b/>
          <w:bCs/>
          <w:sz w:val="24"/>
          <w:szCs w:val="24"/>
          <w:lang w:val="uk-UA" w:eastAsia="ru-RU"/>
        </w:rPr>
        <w:t>12. Список рекомендованої літератури</w:t>
      </w:r>
    </w:p>
    <w:p w:rsidR="00385485" w:rsidRPr="00EB1EC3" w:rsidRDefault="00385485" w:rsidP="00385485">
      <w:pPr>
        <w:tabs>
          <w:tab w:val="left" w:pos="0"/>
          <w:tab w:val="left" w:pos="360"/>
        </w:tabs>
        <w:spacing w:after="0"/>
        <w:ind w:left="567"/>
        <w:jc w:val="center"/>
        <w:rPr>
          <w:rFonts w:ascii="Times New Roman" w:hAnsi="Times New Roman" w:cs="Times New Roman"/>
          <w:i/>
          <w:sz w:val="24"/>
          <w:szCs w:val="24"/>
          <w:lang w:val="uk-UA"/>
        </w:rPr>
      </w:pPr>
      <w:r w:rsidRPr="00EB1EC3">
        <w:rPr>
          <w:rFonts w:ascii="Times New Roman" w:hAnsi="Times New Roman" w:cs="Times New Roman"/>
          <w:i/>
          <w:sz w:val="24"/>
          <w:szCs w:val="24"/>
          <w:lang w:val="uk-UA"/>
        </w:rPr>
        <w:t>Основна</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Абрамович С. Д., </w:t>
      </w:r>
      <w:proofErr w:type="spellStart"/>
      <w:r w:rsidRPr="00523899">
        <w:rPr>
          <w:rFonts w:ascii="Times New Roman" w:eastAsia="Times New Roman" w:hAnsi="Times New Roman" w:cs="Times New Roman"/>
          <w:sz w:val="24"/>
          <w:szCs w:val="24"/>
          <w:lang w:val="uk-UA" w:eastAsia="ru-RU"/>
        </w:rPr>
        <w:t>Чікарькова</w:t>
      </w:r>
      <w:proofErr w:type="spellEnd"/>
      <w:r w:rsidRPr="00523899">
        <w:rPr>
          <w:rFonts w:ascii="Times New Roman" w:eastAsia="Times New Roman" w:hAnsi="Times New Roman" w:cs="Times New Roman"/>
          <w:sz w:val="24"/>
          <w:szCs w:val="24"/>
          <w:lang w:val="uk-UA" w:eastAsia="ru-RU"/>
        </w:rPr>
        <w:t xml:space="preserve"> М. Ю. Мовленнєва комунікація : підручник. Київ : Вид. дім Дмитра </w:t>
      </w:r>
      <w:proofErr w:type="spellStart"/>
      <w:r w:rsidRPr="00523899">
        <w:rPr>
          <w:rFonts w:ascii="Times New Roman" w:eastAsia="Times New Roman" w:hAnsi="Times New Roman" w:cs="Times New Roman"/>
          <w:sz w:val="24"/>
          <w:szCs w:val="24"/>
          <w:lang w:val="uk-UA" w:eastAsia="ru-RU"/>
        </w:rPr>
        <w:t>Бураго</w:t>
      </w:r>
      <w:proofErr w:type="spellEnd"/>
      <w:r w:rsidRPr="00523899">
        <w:rPr>
          <w:rFonts w:ascii="Times New Roman" w:eastAsia="Times New Roman" w:hAnsi="Times New Roman" w:cs="Times New Roman"/>
          <w:sz w:val="24"/>
          <w:szCs w:val="24"/>
          <w:lang w:val="uk-UA" w:eastAsia="ru-RU"/>
        </w:rPr>
        <w:t>, 2013. 460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Бацевич</w:t>
      </w:r>
      <w:proofErr w:type="spellEnd"/>
      <w:r w:rsidRPr="00523899">
        <w:rPr>
          <w:rFonts w:ascii="Times New Roman" w:eastAsia="Times New Roman" w:hAnsi="Times New Roman" w:cs="Times New Roman"/>
          <w:sz w:val="24"/>
          <w:szCs w:val="24"/>
          <w:lang w:val="uk-UA" w:eastAsia="ru-RU"/>
        </w:rPr>
        <w:t xml:space="preserve"> Ф. С. Основи комунікативної лінгвістики. 2-ге вид., </w:t>
      </w:r>
      <w:proofErr w:type="spellStart"/>
      <w:r w:rsidRPr="00523899">
        <w:rPr>
          <w:rFonts w:ascii="Times New Roman" w:eastAsia="Times New Roman" w:hAnsi="Times New Roman" w:cs="Times New Roman"/>
          <w:sz w:val="24"/>
          <w:szCs w:val="24"/>
          <w:lang w:val="uk-UA" w:eastAsia="ru-RU"/>
        </w:rPr>
        <w:t>доп</w:t>
      </w:r>
      <w:proofErr w:type="spellEnd"/>
      <w:r w:rsidRPr="00523899">
        <w:rPr>
          <w:rFonts w:ascii="Times New Roman" w:eastAsia="Times New Roman" w:hAnsi="Times New Roman" w:cs="Times New Roman"/>
          <w:sz w:val="24"/>
          <w:szCs w:val="24"/>
          <w:lang w:val="uk-UA" w:eastAsia="ru-RU"/>
        </w:rPr>
        <w:t>. Київ : ВЦ «Академія», 2009. 376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Білоусова Т. П. Риторика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.-метод. посібник. 2-ге вид., перероблене і доповнене. Кам’янець-Подільський : ПП «Медобори-2006», 2015. 256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Дворніков</w:t>
      </w:r>
      <w:proofErr w:type="spellEnd"/>
      <w:r w:rsidRPr="00523899">
        <w:rPr>
          <w:rFonts w:ascii="Times New Roman" w:eastAsia="Times New Roman" w:hAnsi="Times New Roman" w:cs="Times New Roman"/>
          <w:sz w:val="24"/>
          <w:szCs w:val="24"/>
          <w:lang w:val="uk-UA" w:eastAsia="ru-RU"/>
        </w:rPr>
        <w:t xml:space="preserve"> Д. </w:t>
      </w:r>
      <w:proofErr w:type="spellStart"/>
      <w:r w:rsidRPr="00523899">
        <w:rPr>
          <w:rFonts w:ascii="Times New Roman" w:eastAsia="Times New Roman" w:hAnsi="Times New Roman" w:cs="Times New Roman"/>
          <w:sz w:val="24"/>
          <w:szCs w:val="24"/>
          <w:lang w:val="uk-UA" w:eastAsia="ru-RU"/>
        </w:rPr>
        <w:t>Спічрайтинг</w:t>
      </w:r>
      <w:proofErr w:type="spellEnd"/>
      <w:r w:rsidRPr="00523899">
        <w:rPr>
          <w:rFonts w:ascii="Times New Roman" w:eastAsia="Times New Roman" w:hAnsi="Times New Roman" w:cs="Times New Roman"/>
          <w:sz w:val="24"/>
          <w:szCs w:val="24"/>
          <w:lang w:val="uk-UA" w:eastAsia="ru-RU"/>
        </w:rPr>
        <w:t xml:space="preserve">. Практичні поради з написання текстів публічних виступів. ТОВ «Видавництво </w:t>
      </w:r>
      <w:proofErr w:type="spellStart"/>
      <w:r w:rsidRPr="00523899">
        <w:rPr>
          <w:rFonts w:ascii="Times New Roman" w:eastAsia="Times New Roman" w:hAnsi="Times New Roman" w:cs="Times New Roman"/>
          <w:sz w:val="24"/>
          <w:szCs w:val="24"/>
          <w:lang w:val="uk-UA" w:eastAsia="ru-RU"/>
        </w:rPr>
        <w:t>Етерна</w:t>
      </w:r>
      <w:proofErr w:type="spellEnd"/>
      <w:r w:rsidRPr="00523899">
        <w:rPr>
          <w:rFonts w:ascii="Times New Roman" w:eastAsia="Times New Roman" w:hAnsi="Times New Roman" w:cs="Times New Roman"/>
          <w:sz w:val="24"/>
          <w:szCs w:val="24"/>
          <w:lang w:val="uk-UA" w:eastAsia="ru-RU"/>
        </w:rPr>
        <w:t>», 2021. 200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Почепцов</w:t>
      </w:r>
      <w:proofErr w:type="spellEnd"/>
      <w:r w:rsidRPr="00523899">
        <w:rPr>
          <w:rFonts w:ascii="Times New Roman" w:eastAsia="Times New Roman" w:hAnsi="Times New Roman" w:cs="Times New Roman"/>
          <w:sz w:val="24"/>
          <w:szCs w:val="24"/>
          <w:lang w:val="uk-UA" w:eastAsia="ru-RU"/>
        </w:rPr>
        <w:t xml:space="preserve"> Г. Агенти впливу й тексти впливу. URL: http://osvita.mediasapiens.ua/ </w:t>
      </w:r>
      <w:proofErr w:type="spellStart"/>
      <w:r w:rsidRPr="00523899">
        <w:rPr>
          <w:rFonts w:ascii="Times New Roman" w:eastAsia="Times New Roman" w:hAnsi="Times New Roman" w:cs="Times New Roman"/>
          <w:sz w:val="24"/>
          <w:szCs w:val="24"/>
          <w:lang w:val="uk-UA" w:eastAsia="ru-RU"/>
        </w:rPr>
        <w:t>material</w:t>
      </w:r>
      <w:proofErr w:type="spellEnd"/>
      <w:r w:rsidRPr="00523899">
        <w:rPr>
          <w:rFonts w:ascii="Times New Roman" w:eastAsia="Times New Roman" w:hAnsi="Times New Roman" w:cs="Times New Roman"/>
          <w:sz w:val="24"/>
          <w:szCs w:val="24"/>
          <w:lang w:val="uk-UA" w:eastAsia="ru-RU"/>
        </w:rPr>
        <w:t>/8505</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Почепцов</w:t>
      </w:r>
      <w:proofErr w:type="spellEnd"/>
      <w:r w:rsidRPr="00523899">
        <w:rPr>
          <w:rFonts w:ascii="Times New Roman" w:eastAsia="Times New Roman" w:hAnsi="Times New Roman" w:cs="Times New Roman"/>
          <w:sz w:val="24"/>
          <w:szCs w:val="24"/>
          <w:lang w:val="uk-UA" w:eastAsia="ru-RU"/>
        </w:rPr>
        <w:t xml:space="preserve"> Г. Спічрайтер і його робота. </w:t>
      </w:r>
      <w:r w:rsidRPr="00523899">
        <w:rPr>
          <w:rFonts w:ascii="Times New Roman" w:eastAsia="Times New Roman" w:hAnsi="Times New Roman" w:cs="Times New Roman"/>
          <w:i/>
          <w:sz w:val="24"/>
          <w:szCs w:val="24"/>
          <w:lang w:val="uk-UA" w:eastAsia="ru-RU"/>
        </w:rPr>
        <w:t>Детектор медіа</w:t>
      </w:r>
      <w:r w:rsidRPr="00523899">
        <w:rPr>
          <w:rFonts w:ascii="Times New Roman" w:eastAsia="Times New Roman" w:hAnsi="Times New Roman" w:cs="Times New Roman"/>
          <w:sz w:val="24"/>
          <w:szCs w:val="24"/>
          <w:lang w:val="uk-UA" w:eastAsia="ru-RU"/>
        </w:rPr>
        <w:t xml:space="preserve">. URL: ttps://ms.detector.media/ </w:t>
      </w:r>
      <w:proofErr w:type="spellStart"/>
      <w:r w:rsidRPr="00523899">
        <w:rPr>
          <w:rFonts w:ascii="Times New Roman" w:eastAsia="Times New Roman" w:hAnsi="Times New Roman" w:cs="Times New Roman"/>
          <w:sz w:val="24"/>
          <w:szCs w:val="24"/>
          <w:lang w:val="uk-UA" w:eastAsia="ru-RU"/>
        </w:rPr>
        <w:t>manipulyatsii</w:t>
      </w:r>
      <w:proofErr w:type="spellEnd"/>
      <w:r w:rsidRPr="00523899">
        <w:rPr>
          <w:rFonts w:ascii="Times New Roman" w:eastAsia="Times New Roman" w:hAnsi="Times New Roman" w:cs="Times New Roman"/>
          <w:sz w:val="24"/>
          <w:szCs w:val="24"/>
          <w:lang w:val="uk-UA" w:eastAsia="ru-RU"/>
        </w:rPr>
        <w:t>/</w:t>
      </w:r>
      <w:proofErr w:type="spellStart"/>
      <w:r w:rsidRPr="00523899">
        <w:rPr>
          <w:rFonts w:ascii="Times New Roman" w:eastAsia="Times New Roman" w:hAnsi="Times New Roman" w:cs="Times New Roman"/>
          <w:sz w:val="24"/>
          <w:szCs w:val="24"/>
          <w:lang w:val="uk-UA" w:eastAsia="ru-RU"/>
        </w:rPr>
        <w:t>post</w:t>
      </w:r>
      <w:proofErr w:type="spellEnd"/>
      <w:r w:rsidRPr="00523899">
        <w:rPr>
          <w:rFonts w:ascii="Times New Roman" w:eastAsia="Times New Roman" w:hAnsi="Times New Roman" w:cs="Times New Roman"/>
          <w:sz w:val="24"/>
          <w:szCs w:val="24"/>
          <w:lang w:val="uk-UA" w:eastAsia="ru-RU"/>
        </w:rPr>
        <w:t>/8459/2011-12-11-spichrayter-i-yogo-robota/</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lastRenderedPageBreak/>
        <w:t>Почепцов</w:t>
      </w:r>
      <w:proofErr w:type="spellEnd"/>
      <w:r w:rsidRPr="00523899">
        <w:rPr>
          <w:rFonts w:ascii="Times New Roman" w:eastAsia="Times New Roman" w:hAnsi="Times New Roman" w:cs="Times New Roman"/>
          <w:sz w:val="24"/>
          <w:szCs w:val="24"/>
          <w:lang w:val="uk-UA" w:eastAsia="ru-RU"/>
        </w:rPr>
        <w:t xml:space="preserve"> Г. Теорія </w:t>
      </w:r>
      <w:proofErr w:type="spellStart"/>
      <w:r w:rsidRPr="00523899">
        <w:rPr>
          <w:rFonts w:ascii="Times New Roman" w:eastAsia="Times New Roman" w:hAnsi="Times New Roman" w:cs="Times New Roman"/>
          <w:sz w:val="24"/>
          <w:szCs w:val="24"/>
          <w:lang w:val="uk-UA" w:eastAsia="ru-RU"/>
        </w:rPr>
        <w:t>коммунікації</w:t>
      </w:r>
      <w:proofErr w:type="spellEnd"/>
      <w:r w:rsidRPr="00523899">
        <w:rPr>
          <w:rFonts w:ascii="Times New Roman" w:eastAsia="Times New Roman" w:hAnsi="Times New Roman" w:cs="Times New Roman"/>
          <w:sz w:val="24"/>
          <w:szCs w:val="24"/>
          <w:lang w:val="uk-UA" w:eastAsia="ru-RU"/>
        </w:rPr>
        <w:t xml:space="preserve">. URL: http://polbu.ru/pochepcov_ </w:t>
      </w:r>
      <w:proofErr w:type="spellStart"/>
      <w:r w:rsidRPr="00523899">
        <w:rPr>
          <w:rFonts w:ascii="Times New Roman" w:eastAsia="Times New Roman" w:hAnsi="Times New Roman" w:cs="Times New Roman"/>
          <w:sz w:val="24"/>
          <w:szCs w:val="24"/>
          <w:lang w:val="uk-UA" w:eastAsia="ru-RU"/>
        </w:rPr>
        <w:t>communications</w:t>
      </w:r>
      <w:proofErr w:type="spellEnd"/>
      <w:r w:rsidRPr="00523899">
        <w:rPr>
          <w:rFonts w:ascii="Times New Roman" w:eastAsia="Times New Roman" w:hAnsi="Times New Roman" w:cs="Times New Roman"/>
          <w:sz w:val="24"/>
          <w:szCs w:val="24"/>
          <w:lang w:val="uk-UA" w:eastAsia="ru-RU"/>
        </w:rPr>
        <w:t xml:space="preserve">/. </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Сидоренко Т. М. </w:t>
      </w:r>
      <w:proofErr w:type="spellStart"/>
      <w:r w:rsidRPr="00523899">
        <w:rPr>
          <w:rFonts w:ascii="Times New Roman" w:eastAsia="Times New Roman" w:hAnsi="Times New Roman" w:cs="Times New Roman"/>
          <w:sz w:val="24"/>
          <w:szCs w:val="24"/>
          <w:lang w:val="uk-UA" w:eastAsia="ru-RU"/>
        </w:rPr>
        <w:t>Спічрайтинг</w:t>
      </w:r>
      <w:proofErr w:type="spellEnd"/>
      <w:r w:rsidRPr="00523899">
        <w:rPr>
          <w:rFonts w:ascii="Times New Roman" w:eastAsia="Times New Roman" w:hAnsi="Times New Roman" w:cs="Times New Roman"/>
          <w:sz w:val="24"/>
          <w:szCs w:val="24"/>
          <w:lang w:val="uk-UA" w:eastAsia="ru-RU"/>
        </w:rPr>
        <w:t xml:space="preserve"> та риторика : конспект лекцій з навчальної дисципліни. Київ, 2021. URL: Посібник_Київ.pdf</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Холод О.М. </w:t>
      </w:r>
      <w:proofErr w:type="spellStart"/>
      <w:r w:rsidRPr="00523899">
        <w:rPr>
          <w:rFonts w:ascii="Times New Roman" w:eastAsia="Times New Roman" w:hAnsi="Times New Roman" w:cs="Times New Roman"/>
          <w:sz w:val="24"/>
          <w:szCs w:val="24"/>
          <w:lang w:val="uk-UA" w:eastAsia="ru-RU"/>
        </w:rPr>
        <w:t>Спічрайтинг</w:t>
      </w:r>
      <w:proofErr w:type="spellEnd"/>
      <w:r w:rsidRPr="00523899">
        <w:rPr>
          <w:rFonts w:ascii="Times New Roman" w:eastAsia="Times New Roman" w:hAnsi="Times New Roman" w:cs="Times New Roman"/>
          <w:sz w:val="24"/>
          <w:szCs w:val="24"/>
          <w:lang w:val="uk-UA" w:eastAsia="ru-RU"/>
        </w:rPr>
        <w:t xml:space="preserve"> : курс лекцій. Київ : </w:t>
      </w:r>
      <w:proofErr w:type="spellStart"/>
      <w:r w:rsidRPr="00523899">
        <w:rPr>
          <w:rFonts w:ascii="Times New Roman" w:eastAsia="Times New Roman" w:hAnsi="Times New Roman" w:cs="Times New Roman"/>
          <w:sz w:val="24"/>
          <w:szCs w:val="24"/>
          <w:lang w:val="uk-UA" w:eastAsia="ru-RU"/>
        </w:rPr>
        <w:t>Киму</w:t>
      </w:r>
      <w:proofErr w:type="spellEnd"/>
      <w:r w:rsidRPr="00523899">
        <w:rPr>
          <w:rFonts w:ascii="Times New Roman" w:eastAsia="Times New Roman" w:hAnsi="Times New Roman" w:cs="Times New Roman"/>
          <w:sz w:val="24"/>
          <w:szCs w:val="24"/>
          <w:lang w:val="uk-UA" w:eastAsia="ru-RU"/>
        </w:rPr>
        <w:t xml:space="preserve">, 2011. 137 с. </w:t>
      </w:r>
    </w:p>
    <w:p w:rsidR="00385485" w:rsidRPr="00523899" w:rsidRDefault="00385485" w:rsidP="00385485">
      <w:pPr>
        <w:tabs>
          <w:tab w:val="left" w:pos="284"/>
          <w:tab w:val="left" w:pos="426"/>
          <w:tab w:val="left" w:pos="851"/>
        </w:tabs>
        <w:spacing w:after="0" w:line="240" w:lineRule="auto"/>
        <w:jc w:val="center"/>
        <w:rPr>
          <w:rFonts w:ascii="Times New Roman" w:eastAsia="Times New Roman" w:hAnsi="Times New Roman" w:cs="Times New Roman"/>
          <w:i/>
          <w:sz w:val="24"/>
          <w:szCs w:val="24"/>
          <w:lang w:val="uk-UA" w:eastAsia="ru-RU"/>
        </w:rPr>
      </w:pPr>
      <w:r w:rsidRPr="00523899">
        <w:rPr>
          <w:rFonts w:ascii="Times New Roman" w:eastAsia="Times New Roman" w:hAnsi="Times New Roman" w:cs="Times New Roman"/>
          <w:i/>
          <w:sz w:val="24"/>
          <w:szCs w:val="24"/>
          <w:lang w:val="uk-UA" w:eastAsia="ru-RU"/>
        </w:rPr>
        <w:t>Додаткова</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Байсара</w:t>
      </w:r>
      <w:proofErr w:type="spellEnd"/>
      <w:r w:rsidRPr="00523899">
        <w:rPr>
          <w:rFonts w:ascii="Times New Roman" w:eastAsia="Times New Roman" w:hAnsi="Times New Roman" w:cs="Times New Roman"/>
          <w:sz w:val="24"/>
          <w:szCs w:val="24"/>
          <w:lang w:val="uk-UA" w:eastAsia="ru-RU"/>
        </w:rPr>
        <w:t xml:space="preserve"> Л. І. Опорний конспект лекцій з курсу «Риторика» : посібник. Дніпропетровськ : РВВ ДНУ, 2008. 234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Вандишев</w:t>
      </w:r>
      <w:proofErr w:type="spellEnd"/>
      <w:r w:rsidRPr="00523899">
        <w:rPr>
          <w:rFonts w:ascii="Times New Roman" w:eastAsia="Times New Roman" w:hAnsi="Times New Roman" w:cs="Times New Roman"/>
          <w:sz w:val="24"/>
          <w:szCs w:val="24"/>
          <w:lang w:val="uk-UA" w:eastAsia="ru-RU"/>
        </w:rPr>
        <w:t xml:space="preserve"> В. М. Риторика: екскурс в історію </w:t>
      </w:r>
      <w:proofErr w:type="spellStart"/>
      <w:r w:rsidRPr="00523899">
        <w:rPr>
          <w:rFonts w:ascii="Times New Roman" w:eastAsia="Times New Roman" w:hAnsi="Times New Roman" w:cs="Times New Roman"/>
          <w:sz w:val="24"/>
          <w:szCs w:val="24"/>
          <w:lang w:val="uk-UA" w:eastAsia="ru-RU"/>
        </w:rPr>
        <w:t>вчень</w:t>
      </w:r>
      <w:proofErr w:type="spellEnd"/>
      <w:r w:rsidRPr="00523899">
        <w:rPr>
          <w:rFonts w:ascii="Times New Roman" w:eastAsia="Times New Roman" w:hAnsi="Times New Roman" w:cs="Times New Roman"/>
          <w:sz w:val="24"/>
          <w:szCs w:val="24"/>
          <w:lang w:val="uk-UA" w:eastAsia="ru-RU"/>
        </w:rPr>
        <w:t xml:space="preserve"> і понять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 xml:space="preserve">. </w:t>
      </w:r>
      <w:proofErr w:type="spellStart"/>
      <w:r w:rsidRPr="00523899">
        <w:rPr>
          <w:rFonts w:ascii="Times New Roman" w:eastAsia="Times New Roman" w:hAnsi="Times New Roman" w:cs="Times New Roman"/>
          <w:sz w:val="24"/>
          <w:szCs w:val="24"/>
          <w:lang w:val="uk-UA" w:eastAsia="ru-RU"/>
        </w:rPr>
        <w:t>посіб</w:t>
      </w:r>
      <w:proofErr w:type="spellEnd"/>
      <w:r w:rsidRPr="00523899">
        <w:rPr>
          <w:rFonts w:ascii="Times New Roman" w:eastAsia="Times New Roman" w:hAnsi="Times New Roman" w:cs="Times New Roman"/>
          <w:sz w:val="24"/>
          <w:szCs w:val="24"/>
          <w:lang w:val="uk-UA" w:eastAsia="ru-RU"/>
        </w:rPr>
        <w:t>. Київ : Кондор, 2008. 264 c.</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Голуб Н. Б. Риторика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 xml:space="preserve">.-метод. комплекс. Черкаси : ЧНУ, 2013. 72 с. </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Голуб Н. Б. Риторика у вищій школі : монографія. Черкаси : Брама-Україна, 2008. 400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Кацавець</w:t>
      </w:r>
      <w:proofErr w:type="spellEnd"/>
      <w:r w:rsidRPr="00523899">
        <w:rPr>
          <w:rFonts w:ascii="Times New Roman" w:eastAsia="Times New Roman" w:hAnsi="Times New Roman" w:cs="Times New Roman"/>
          <w:sz w:val="24"/>
          <w:szCs w:val="24"/>
          <w:lang w:val="uk-UA" w:eastAsia="ru-RU"/>
        </w:rPr>
        <w:t xml:space="preserve"> Р. С. Ораторське мистецтво: підручник. 2-ге вид., </w:t>
      </w:r>
      <w:proofErr w:type="spellStart"/>
      <w:r w:rsidRPr="00523899">
        <w:rPr>
          <w:rFonts w:ascii="Times New Roman" w:eastAsia="Times New Roman" w:hAnsi="Times New Roman" w:cs="Times New Roman"/>
          <w:sz w:val="24"/>
          <w:szCs w:val="24"/>
          <w:lang w:val="uk-UA" w:eastAsia="ru-RU"/>
        </w:rPr>
        <w:t>доповн</w:t>
      </w:r>
      <w:proofErr w:type="spellEnd"/>
      <w:r w:rsidRPr="00523899">
        <w:rPr>
          <w:rFonts w:ascii="Times New Roman" w:eastAsia="Times New Roman" w:hAnsi="Times New Roman" w:cs="Times New Roman"/>
          <w:sz w:val="24"/>
          <w:szCs w:val="24"/>
          <w:lang w:val="uk-UA" w:eastAsia="ru-RU"/>
        </w:rPr>
        <w:t xml:space="preserve">. Київ : </w:t>
      </w:r>
      <w:proofErr w:type="spellStart"/>
      <w:r w:rsidRPr="00523899">
        <w:rPr>
          <w:rFonts w:ascii="Times New Roman" w:eastAsia="Times New Roman" w:hAnsi="Times New Roman" w:cs="Times New Roman"/>
          <w:sz w:val="24"/>
          <w:szCs w:val="24"/>
          <w:lang w:val="uk-UA" w:eastAsia="ru-RU"/>
        </w:rPr>
        <w:t>Алерта</w:t>
      </w:r>
      <w:proofErr w:type="spellEnd"/>
      <w:r w:rsidRPr="00523899">
        <w:rPr>
          <w:rFonts w:ascii="Times New Roman" w:eastAsia="Times New Roman" w:hAnsi="Times New Roman" w:cs="Times New Roman"/>
          <w:sz w:val="24"/>
          <w:szCs w:val="24"/>
          <w:lang w:val="uk-UA" w:eastAsia="ru-RU"/>
        </w:rPr>
        <w:t>, 2018. 216 с. URL: http://www.alerta.kiev.ua</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Кропивко І. В. Риторика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 xml:space="preserve">. </w:t>
      </w:r>
      <w:proofErr w:type="spellStart"/>
      <w:r w:rsidRPr="00523899">
        <w:rPr>
          <w:rFonts w:ascii="Times New Roman" w:eastAsia="Times New Roman" w:hAnsi="Times New Roman" w:cs="Times New Roman"/>
          <w:sz w:val="24"/>
          <w:szCs w:val="24"/>
          <w:lang w:val="uk-UA" w:eastAsia="ru-RU"/>
        </w:rPr>
        <w:t>посіб</w:t>
      </w:r>
      <w:proofErr w:type="spellEnd"/>
      <w:r w:rsidRPr="00523899">
        <w:rPr>
          <w:rFonts w:ascii="Times New Roman" w:eastAsia="Times New Roman" w:hAnsi="Times New Roman" w:cs="Times New Roman"/>
          <w:sz w:val="24"/>
          <w:szCs w:val="24"/>
          <w:lang w:val="uk-UA" w:eastAsia="ru-RU"/>
        </w:rPr>
        <w:t>. Дніпропетровськ : Пороги, 2013. 67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Кушнір Р. О. ВЕЛИКИЙ ОРАТОР, або як говорити так щоб Вам аплодували стоячи. Дрогобич : Коло, 2013. 258 с. URL: https://docs.google.com/viewer?url=https%3A%2F%2Fshron1.chtyvo.org.ua%2FKushnir_Roman% 2FVelykyi_orator_abo_iak_hovoryty_tak_schob _Vam_aploduvaly_stoiachy.pdf</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Мацько Л. І., Кравець Л. В. . Культура української фахової мови. Київ : ВЦ «Академія», 2011. 360 с.</w:t>
      </w:r>
    </w:p>
    <w:p w:rsidR="00385485" w:rsidRPr="00523899" w:rsidRDefault="00385485" w:rsidP="00385485">
      <w:pPr>
        <w:pStyle w:val="a3"/>
        <w:numPr>
          <w:ilvl w:val="1"/>
          <w:numId w:val="2"/>
        </w:numPr>
        <w:tabs>
          <w:tab w:val="left" w:pos="284"/>
          <w:tab w:val="left" w:pos="426"/>
          <w:tab w:val="left" w:pos="851"/>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Мацько Л. І., Мацько О. М. Риторика : навчальний посібник для студентів вищих навчальних закладів. Київ : Вища школа, 2013. 311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Олійник О. Б. Риторика : навчальний посібник. Київ : Кондор, 2009. 170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Ораторське мистецтво : підручник / М. П. </w:t>
      </w:r>
      <w:proofErr w:type="spellStart"/>
      <w:r w:rsidRPr="00523899">
        <w:rPr>
          <w:rFonts w:ascii="Times New Roman" w:eastAsia="Times New Roman" w:hAnsi="Times New Roman" w:cs="Times New Roman"/>
          <w:sz w:val="24"/>
          <w:szCs w:val="24"/>
          <w:lang w:val="uk-UA" w:eastAsia="ru-RU"/>
        </w:rPr>
        <w:t>Требін</w:t>
      </w:r>
      <w:proofErr w:type="spellEnd"/>
      <w:r w:rsidRPr="00523899">
        <w:rPr>
          <w:rFonts w:ascii="Times New Roman" w:eastAsia="Times New Roman" w:hAnsi="Times New Roman" w:cs="Times New Roman"/>
          <w:sz w:val="24"/>
          <w:szCs w:val="24"/>
          <w:lang w:val="uk-UA" w:eastAsia="ru-RU"/>
        </w:rPr>
        <w:t>, Г. П. Клімова, Н. П. Осипова та ін. ; за ред. М. П. </w:t>
      </w:r>
      <w:proofErr w:type="spellStart"/>
      <w:r w:rsidRPr="00523899">
        <w:rPr>
          <w:rFonts w:ascii="Times New Roman" w:eastAsia="Times New Roman" w:hAnsi="Times New Roman" w:cs="Times New Roman"/>
          <w:sz w:val="24"/>
          <w:szCs w:val="24"/>
          <w:lang w:val="uk-UA" w:eastAsia="ru-RU"/>
        </w:rPr>
        <w:t>Требіна</w:t>
      </w:r>
      <w:proofErr w:type="spellEnd"/>
      <w:r w:rsidRPr="00523899">
        <w:rPr>
          <w:rFonts w:ascii="Times New Roman" w:eastAsia="Times New Roman" w:hAnsi="Times New Roman" w:cs="Times New Roman"/>
          <w:sz w:val="24"/>
          <w:szCs w:val="24"/>
          <w:lang w:val="uk-UA" w:eastAsia="ru-RU"/>
        </w:rPr>
        <w:t xml:space="preserve"> і Г. П. </w:t>
      </w:r>
      <w:proofErr w:type="spellStart"/>
      <w:r w:rsidRPr="00523899">
        <w:rPr>
          <w:rFonts w:ascii="Times New Roman" w:eastAsia="Times New Roman" w:hAnsi="Times New Roman" w:cs="Times New Roman"/>
          <w:sz w:val="24"/>
          <w:szCs w:val="24"/>
          <w:lang w:val="uk-UA" w:eastAsia="ru-RU"/>
        </w:rPr>
        <w:t>Клімової</w:t>
      </w:r>
      <w:proofErr w:type="spellEnd"/>
      <w:r w:rsidRPr="00523899">
        <w:rPr>
          <w:rFonts w:ascii="Times New Roman" w:eastAsia="Times New Roman" w:hAnsi="Times New Roman" w:cs="Times New Roman"/>
          <w:sz w:val="24"/>
          <w:szCs w:val="24"/>
          <w:lang w:val="uk-UA" w:eastAsia="ru-RU"/>
        </w:rPr>
        <w:t>. 2-ге вид. Харків : Право, 2015. 208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Почепцов</w:t>
      </w:r>
      <w:proofErr w:type="spellEnd"/>
      <w:r w:rsidRPr="00523899">
        <w:rPr>
          <w:rFonts w:ascii="Times New Roman" w:eastAsia="Times New Roman" w:hAnsi="Times New Roman" w:cs="Times New Roman"/>
          <w:sz w:val="24"/>
          <w:szCs w:val="24"/>
          <w:lang w:val="uk-UA" w:eastAsia="ru-RU"/>
        </w:rPr>
        <w:t xml:space="preserve"> Г. Інформаційні складові виборчої кампанії. </w:t>
      </w:r>
      <w:r w:rsidRPr="00523899">
        <w:rPr>
          <w:rFonts w:ascii="Times New Roman" w:eastAsia="Times New Roman" w:hAnsi="Times New Roman" w:cs="Times New Roman"/>
          <w:i/>
          <w:sz w:val="24"/>
          <w:szCs w:val="24"/>
          <w:lang w:val="uk-UA" w:eastAsia="ru-RU"/>
        </w:rPr>
        <w:t>Детектор медіа</w:t>
      </w:r>
      <w:r w:rsidRPr="00523899">
        <w:rPr>
          <w:rFonts w:ascii="Times New Roman" w:eastAsia="Times New Roman" w:hAnsi="Times New Roman" w:cs="Times New Roman"/>
          <w:sz w:val="24"/>
          <w:szCs w:val="24"/>
          <w:lang w:val="uk-UA" w:eastAsia="ru-RU"/>
        </w:rPr>
        <w:t>. URL: https://ms.detector.media/manipulyatsii/post/8968/2011-09-25-informatsiyni-skladovi-vyborchoi-kampanii/</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Почепцов</w:t>
      </w:r>
      <w:proofErr w:type="spellEnd"/>
      <w:r w:rsidRPr="00523899">
        <w:rPr>
          <w:rFonts w:ascii="Times New Roman" w:eastAsia="Times New Roman" w:hAnsi="Times New Roman" w:cs="Times New Roman"/>
          <w:sz w:val="24"/>
          <w:szCs w:val="24"/>
          <w:lang w:val="uk-UA" w:eastAsia="ru-RU"/>
        </w:rPr>
        <w:t xml:space="preserve"> Г. </w:t>
      </w:r>
      <w:proofErr w:type="spellStart"/>
      <w:r w:rsidRPr="00523899">
        <w:rPr>
          <w:rFonts w:ascii="Times New Roman" w:eastAsia="Times New Roman" w:hAnsi="Times New Roman" w:cs="Times New Roman"/>
          <w:sz w:val="24"/>
          <w:szCs w:val="24"/>
          <w:lang w:val="uk-UA" w:eastAsia="ru-RU"/>
        </w:rPr>
        <w:t>Фейки</w:t>
      </w:r>
      <w:proofErr w:type="spellEnd"/>
      <w:r w:rsidRPr="00523899">
        <w:rPr>
          <w:rFonts w:ascii="Times New Roman" w:eastAsia="Times New Roman" w:hAnsi="Times New Roman" w:cs="Times New Roman"/>
          <w:sz w:val="24"/>
          <w:szCs w:val="24"/>
          <w:lang w:val="uk-UA" w:eastAsia="ru-RU"/>
        </w:rPr>
        <w:t xml:space="preserve"> в системі комунікацій. </w:t>
      </w:r>
      <w:r w:rsidRPr="00523899">
        <w:rPr>
          <w:rFonts w:ascii="Times New Roman" w:eastAsia="Times New Roman" w:hAnsi="Times New Roman" w:cs="Times New Roman"/>
          <w:i/>
          <w:sz w:val="24"/>
          <w:szCs w:val="24"/>
          <w:lang w:val="uk-UA" w:eastAsia="ru-RU"/>
        </w:rPr>
        <w:t>Науково-культурологічний журнал</w:t>
      </w:r>
      <w:r w:rsidRPr="00523899">
        <w:rPr>
          <w:rFonts w:ascii="Times New Roman" w:eastAsia="Times New Roman" w:hAnsi="Times New Roman" w:cs="Times New Roman"/>
          <w:sz w:val="24"/>
          <w:szCs w:val="24"/>
          <w:lang w:val="uk-UA" w:eastAsia="ru-RU"/>
        </w:rPr>
        <w:t xml:space="preserve">. URL: </w:t>
      </w:r>
      <w:proofErr w:type="spellStart"/>
      <w:r w:rsidRPr="00523899">
        <w:rPr>
          <w:rFonts w:ascii="Times New Roman" w:eastAsia="Times New Roman" w:hAnsi="Times New Roman" w:cs="Times New Roman"/>
          <w:sz w:val="24"/>
          <w:szCs w:val="24"/>
          <w:lang w:val="uk-UA" w:eastAsia="ru-RU"/>
        </w:rPr>
        <w:t>WebObjects</w:t>
      </w:r>
      <w:proofErr w:type="spellEnd"/>
      <w:r w:rsidRPr="00523899">
        <w:rPr>
          <w:rFonts w:ascii="Times New Roman" w:eastAsia="Times New Roman" w:hAnsi="Times New Roman" w:cs="Times New Roman"/>
          <w:sz w:val="24"/>
          <w:szCs w:val="24"/>
          <w:lang w:val="uk-UA" w:eastAsia="ru-RU"/>
        </w:rPr>
        <w:t>/</w:t>
      </w:r>
      <w:proofErr w:type="spellStart"/>
      <w:r w:rsidRPr="00523899">
        <w:rPr>
          <w:rFonts w:ascii="Times New Roman" w:eastAsia="Times New Roman" w:hAnsi="Times New Roman" w:cs="Times New Roman"/>
          <w:sz w:val="24"/>
          <w:szCs w:val="24"/>
          <w:lang w:val="uk-UA" w:eastAsia="ru-RU"/>
        </w:rPr>
        <w:t>tgu</w:t>
      </w:r>
      <w:proofErr w:type="spellEnd"/>
      <w:r w:rsidRPr="00523899">
        <w:rPr>
          <w:rFonts w:ascii="Times New Roman" w:eastAsia="Times New Roman" w:hAnsi="Times New Roman" w:cs="Times New Roman"/>
          <w:sz w:val="24"/>
          <w:szCs w:val="24"/>
          <w:lang w:val="uk-UA" w:eastAsia="ru-RU"/>
        </w:rPr>
        <w:t>-www.woa/</w:t>
      </w:r>
      <w:proofErr w:type="spellStart"/>
      <w:r w:rsidRPr="00523899">
        <w:rPr>
          <w:rFonts w:ascii="Times New Roman" w:eastAsia="Times New Roman" w:hAnsi="Times New Roman" w:cs="Times New Roman"/>
          <w:sz w:val="24"/>
          <w:szCs w:val="24"/>
          <w:lang w:val="uk-UA" w:eastAsia="ru-RU"/>
        </w:rPr>
        <w:t>wa</w:t>
      </w:r>
      <w:proofErr w:type="spellEnd"/>
      <w:r w:rsidRPr="00523899">
        <w:rPr>
          <w:rFonts w:ascii="Times New Roman" w:eastAsia="Times New Roman" w:hAnsi="Times New Roman" w:cs="Times New Roman"/>
          <w:sz w:val="24"/>
          <w:szCs w:val="24"/>
          <w:lang w:val="uk-UA" w:eastAsia="ru-RU"/>
        </w:rPr>
        <w:t>/</w:t>
      </w:r>
      <w:proofErr w:type="spellStart"/>
      <w:r w:rsidRPr="00523899">
        <w:rPr>
          <w:rFonts w:ascii="Times New Roman" w:eastAsia="Times New Roman" w:hAnsi="Times New Roman" w:cs="Times New Roman"/>
          <w:sz w:val="24"/>
          <w:szCs w:val="24"/>
          <w:lang w:val="uk-UA" w:eastAsia="ru-RU"/>
        </w:rPr>
        <w:t>Main?textid</w:t>
      </w:r>
      <w:proofErr w:type="spellEnd"/>
      <w:r w:rsidRPr="00523899">
        <w:rPr>
          <w:rFonts w:ascii="Times New Roman" w:eastAsia="Times New Roman" w:hAnsi="Times New Roman" w:cs="Times New Roman"/>
          <w:sz w:val="24"/>
          <w:szCs w:val="24"/>
          <w:lang w:val="uk-UA" w:eastAsia="ru-RU"/>
        </w:rPr>
        <w:t>= 5420&amp;level1= main&amp;level2=</w:t>
      </w:r>
      <w:proofErr w:type="spellStart"/>
      <w:r w:rsidRPr="00523899">
        <w:rPr>
          <w:rFonts w:ascii="Times New Roman" w:eastAsia="Times New Roman" w:hAnsi="Times New Roman" w:cs="Times New Roman"/>
          <w:sz w:val="24"/>
          <w:szCs w:val="24"/>
          <w:lang w:val="uk-UA" w:eastAsia="ru-RU"/>
        </w:rPr>
        <w:t>articles</w:t>
      </w:r>
      <w:proofErr w:type="spellEnd"/>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Препотенська</w:t>
      </w:r>
      <w:proofErr w:type="spellEnd"/>
      <w:r w:rsidRPr="00523899">
        <w:rPr>
          <w:rFonts w:ascii="Times New Roman" w:eastAsia="Times New Roman" w:hAnsi="Times New Roman" w:cs="Times New Roman"/>
          <w:sz w:val="24"/>
          <w:szCs w:val="24"/>
          <w:lang w:val="uk-UA" w:eastAsia="ru-RU"/>
        </w:rPr>
        <w:t xml:space="preserve"> М. Риторика. 10 ключових тем : навчальний посібник. Київ :  Фірма «ІНКОС», 2011. 252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Прокопчук</w:t>
      </w:r>
      <w:proofErr w:type="spellEnd"/>
      <w:r w:rsidRPr="00523899">
        <w:rPr>
          <w:rFonts w:ascii="Times New Roman" w:eastAsia="Times New Roman" w:hAnsi="Times New Roman" w:cs="Times New Roman"/>
          <w:sz w:val="24"/>
          <w:szCs w:val="24"/>
          <w:lang w:val="uk-UA" w:eastAsia="ru-RU"/>
        </w:rPr>
        <w:t xml:space="preserve"> Л. В. Риторика. Модульний курс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 xml:space="preserve">. </w:t>
      </w:r>
      <w:proofErr w:type="spellStart"/>
      <w:r w:rsidRPr="00523899">
        <w:rPr>
          <w:rFonts w:ascii="Times New Roman" w:eastAsia="Times New Roman" w:hAnsi="Times New Roman" w:cs="Times New Roman"/>
          <w:sz w:val="24"/>
          <w:szCs w:val="24"/>
          <w:lang w:val="uk-UA" w:eastAsia="ru-RU"/>
        </w:rPr>
        <w:t>посіб</w:t>
      </w:r>
      <w:proofErr w:type="spellEnd"/>
      <w:r w:rsidRPr="00523899">
        <w:rPr>
          <w:rFonts w:ascii="Times New Roman" w:eastAsia="Times New Roman" w:hAnsi="Times New Roman" w:cs="Times New Roman"/>
          <w:sz w:val="24"/>
          <w:szCs w:val="24"/>
          <w:lang w:val="uk-UA" w:eastAsia="ru-RU"/>
        </w:rPr>
        <w:t xml:space="preserve">. Вінниця : </w:t>
      </w:r>
      <w:proofErr w:type="spellStart"/>
      <w:r w:rsidRPr="00523899">
        <w:rPr>
          <w:rFonts w:ascii="Times New Roman" w:eastAsia="Times New Roman" w:hAnsi="Times New Roman" w:cs="Times New Roman"/>
          <w:sz w:val="24"/>
          <w:szCs w:val="24"/>
          <w:lang w:val="uk-UA" w:eastAsia="ru-RU"/>
        </w:rPr>
        <w:t>Нілан</w:t>
      </w:r>
      <w:proofErr w:type="spellEnd"/>
      <w:r w:rsidRPr="00523899">
        <w:rPr>
          <w:rFonts w:ascii="Times New Roman" w:eastAsia="Times New Roman" w:hAnsi="Times New Roman" w:cs="Times New Roman"/>
          <w:sz w:val="24"/>
          <w:szCs w:val="24"/>
          <w:lang w:val="uk-UA" w:eastAsia="ru-RU"/>
        </w:rPr>
        <w:t>-ЛТД, 2017. 206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r w:rsidRPr="00523899">
        <w:rPr>
          <w:rFonts w:ascii="Times New Roman" w:eastAsia="Times New Roman" w:hAnsi="Times New Roman" w:cs="Times New Roman"/>
          <w:sz w:val="24"/>
          <w:szCs w:val="24"/>
          <w:lang w:val="uk-UA" w:eastAsia="ru-RU"/>
        </w:rPr>
        <w:t xml:space="preserve">Риторика : </w:t>
      </w:r>
      <w:proofErr w:type="spellStart"/>
      <w:r w:rsidRPr="00523899">
        <w:rPr>
          <w:rFonts w:ascii="Times New Roman" w:eastAsia="Times New Roman" w:hAnsi="Times New Roman" w:cs="Times New Roman"/>
          <w:sz w:val="24"/>
          <w:szCs w:val="24"/>
          <w:lang w:val="uk-UA" w:eastAsia="ru-RU"/>
        </w:rPr>
        <w:t>навч</w:t>
      </w:r>
      <w:proofErr w:type="spellEnd"/>
      <w:r w:rsidRPr="00523899">
        <w:rPr>
          <w:rFonts w:ascii="Times New Roman" w:eastAsia="Times New Roman" w:hAnsi="Times New Roman" w:cs="Times New Roman"/>
          <w:sz w:val="24"/>
          <w:szCs w:val="24"/>
          <w:lang w:val="uk-UA" w:eastAsia="ru-RU"/>
        </w:rPr>
        <w:t xml:space="preserve">. </w:t>
      </w:r>
      <w:proofErr w:type="spellStart"/>
      <w:r w:rsidRPr="00523899">
        <w:rPr>
          <w:rFonts w:ascii="Times New Roman" w:eastAsia="Times New Roman" w:hAnsi="Times New Roman" w:cs="Times New Roman"/>
          <w:sz w:val="24"/>
          <w:szCs w:val="24"/>
          <w:lang w:val="uk-UA" w:eastAsia="ru-RU"/>
        </w:rPr>
        <w:t>посібн</w:t>
      </w:r>
      <w:proofErr w:type="spellEnd"/>
      <w:r w:rsidRPr="00523899">
        <w:rPr>
          <w:rFonts w:ascii="Times New Roman" w:eastAsia="Times New Roman" w:hAnsi="Times New Roman" w:cs="Times New Roman"/>
          <w:sz w:val="24"/>
          <w:szCs w:val="24"/>
          <w:lang w:val="uk-UA" w:eastAsia="ru-RU"/>
        </w:rPr>
        <w:t xml:space="preserve">. / упор. Т. К. Ісаєнко, А. В. Лисенко. Полтава : </w:t>
      </w:r>
      <w:proofErr w:type="spellStart"/>
      <w:r w:rsidRPr="00523899">
        <w:rPr>
          <w:rFonts w:ascii="Times New Roman" w:eastAsia="Times New Roman" w:hAnsi="Times New Roman" w:cs="Times New Roman"/>
          <w:sz w:val="24"/>
          <w:szCs w:val="24"/>
          <w:lang w:val="uk-UA" w:eastAsia="ru-RU"/>
        </w:rPr>
        <w:t>ПолтНТУ</w:t>
      </w:r>
      <w:proofErr w:type="spellEnd"/>
      <w:r w:rsidRPr="00523899">
        <w:rPr>
          <w:rFonts w:ascii="Times New Roman" w:eastAsia="Times New Roman" w:hAnsi="Times New Roman" w:cs="Times New Roman"/>
          <w:sz w:val="24"/>
          <w:szCs w:val="24"/>
          <w:lang w:val="uk-UA" w:eastAsia="ru-RU"/>
        </w:rPr>
        <w:t>, 2019. 247 с.</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Семеног</w:t>
      </w:r>
      <w:proofErr w:type="spellEnd"/>
      <w:r w:rsidRPr="00523899">
        <w:rPr>
          <w:rFonts w:ascii="Times New Roman" w:eastAsia="Times New Roman" w:hAnsi="Times New Roman" w:cs="Times New Roman"/>
          <w:sz w:val="24"/>
          <w:szCs w:val="24"/>
          <w:lang w:val="uk-UA" w:eastAsia="ru-RU"/>
        </w:rPr>
        <w:t xml:space="preserve"> О. М. Культура наукової української мови : навчальний посібник. Київ : Вид. центр «Академія», 2010. 216 с. </w:t>
      </w:r>
    </w:p>
    <w:p w:rsidR="00385485" w:rsidRPr="00523899" w:rsidRDefault="00385485" w:rsidP="00385485">
      <w:pPr>
        <w:pStyle w:val="a3"/>
        <w:numPr>
          <w:ilvl w:val="1"/>
          <w:numId w:val="2"/>
        </w:numPr>
        <w:tabs>
          <w:tab w:val="left" w:pos="284"/>
          <w:tab w:val="left" w:pos="426"/>
          <w:tab w:val="left" w:pos="851"/>
          <w:tab w:val="left" w:pos="993"/>
        </w:tabs>
        <w:spacing w:after="0" w:line="240" w:lineRule="auto"/>
        <w:ind w:left="0" w:firstLine="0"/>
        <w:jc w:val="both"/>
        <w:rPr>
          <w:rFonts w:ascii="Times New Roman" w:eastAsia="Times New Roman" w:hAnsi="Times New Roman" w:cs="Times New Roman"/>
          <w:sz w:val="24"/>
          <w:szCs w:val="24"/>
          <w:lang w:val="uk-UA" w:eastAsia="ru-RU"/>
        </w:rPr>
      </w:pPr>
      <w:proofErr w:type="spellStart"/>
      <w:r w:rsidRPr="00523899">
        <w:rPr>
          <w:rFonts w:ascii="Times New Roman" w:eastAsia="Times New Roman" w:hAnsi="Times New Roman" w:cs="Times New Roman"/>
          <w:sz w:val="24"/>
          <w:szCs w:val="24"/>
          <w:lang w:val="uk-UA" w:eastAsia="ru-RU"/>
        </w:rPr>
        <w:t>Степура</w:t>
      </w:r>
      <w:proofErr w:type="spellEnd"/>
      <w:r w:rsidRPr="00523899">
        <w:rPr>
          <w:rFonts w:ascii="Times New Roman" w:eastAsia="Times New Roman" w:hAnsi="Times New Roman" w:cs="Times New Roman"/>
          <w:sz w:val="24"/>
          <w:szCs w:val="24"/>
          <w:lang w:val="uk-UA" w:eastAsia="ru-RU"/>
        </w:rPr>
        <w:t xml:space="preserve"> А. WOW-виступ по-українськи Дніпро: Моноліт </w:t>
      </w:r>
      <w:proofErr w:type="spellStart"/>
      <w:r w:rsidRPr="00523899">
        <w:rPr>
          <w:rFonts w:ascii="Times New Roman" w:eastAsia="Times New Roman" w:hAnsi="Times New Roman" w:cs="Times New Roman"/>
          <w:sz w:val="24"/>
          <w:szCs w:val="24"/>
          <w:lang w:val="uk-UA" w:eastAsia="ru-RU"/>
        </w:rPr>
        <w:t>Bizz</w:t>
      </w:r>
      <w:proofErr w:type="spellEnd"/>
      <w:r w:rsidRPr="00523899">
        <w:rPr>
          <w:rFonts w:ascii="Times New Roman" w:eastAsia="Times New Roman" w:hAnsi="Times New Roman" w:cs="Times New Roman"/>
          <w:sz w:val="24"/>
          <w:szCs w:val="24"/>
          <w:lang w:val="uk-UA" w:eastAsia="ru-RU"/>
        </w:rPr>
        <w:t>, 2018. 304 c.</w:t>
      </w:r>
    </w:p>
    <w:p w:rsidR="00385485" w:rsidRPr="006F6C9B" w:rsidRDefault="00385485" w:rsidP="00385485">
      <w:pPr>
        <w:tabs>
          <w:tab w:val="left" w:pos="851"/>
        </w:tabs>
        <w:spacing w:after="0" w:line="240" w:lineRule="auto"/>
        <w:ind w:firstLine="567"/>
        <w:jc w:val="center"/>
        <w:rPr>
          <w:rFonts w:ascii="Times New Roman" w:eastAsia="Times New Roman" w:hAnsi="Times New Roman" w:cs="Times New Roman"/>
          <w:i/>
          <w:sz w:val="24"/>
          <w:szCs w:val="24"/>
          <w:lang w:val="uk-UA" w:eastAsia="ru-RU"/>
        </w:rPr>
      </w:pPr>
      <w:r w:rsidRPr="00523899">
        <w:rPr>
          <w:rFonts w:ascii="Times New Roman" w:eastAsia="Times New Roman" w:hAnsi="Times New Roman" w:cs="Times New Roman"/>
          <w:i/>
          <w:sz w:val="24"/>
          <w:szCs w:val="24"/>
          <w:lang w:val="uk-UA" w:eastAsia="ru-RU"/>
        </w:rPr>
        <w:t>Рекомендовані джерела інформації</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i/>
          <w:sz w:val="24"/>
          <w:szCs w:val="24"/>
          <w:lang w:val="uk-UA" w:eastAsia="ru-RU"/>
        </w:rPr>
      </w:pPr>
      <w:r w:rsidRPr="006F6C9B">
        <w:rPr>
          <w:rFonts w:ascii="Times New Roman" w:eastAsia="Times New Roman" w:hAnsi="Times New Roman" w:cs="Times New Roman"/>
          <w:i/>
          <w:sz w:val="24"/>
          <w:szCs w:val="24"/>
          <w:lang w:val="uk-UA" w:eastAsia="ru-RU"/>
        </w:rPr>
        <w:t>Нормативно-правові документи</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w:t>
      </w:r>
      <w:r w:rsidRPr="006F6C9B">
        <w:rPr>
          <w:rFonts w:ascii="Times New Roman" w:eastAsia="Times New Roman" w:hAnsi="Times New Roman" w:cs="Times New Roman"/>
          <w:sz w:val="24"/>
          <w:szCs w:val="24"/>
          <w:lang w:val="uk-UA" w:eastAsia="ru-RU"/>
        </w:rPr>
        <w:tab/>
        <w:t>Про вищу освіту : Закон України від 01.07.2014 р. № 1556-VІІ. URL:  http://zakon3. rada.gov.ua/</w:t>
      </w:r>
      <w:proofErr w:type="spellStart"/>
      <w:r w:rsidRPr="006F6C9B">
        <w:rPr>
          <w:rFonts w:ascii="Times New Roman" w:eastAsia="Times New Roman" w:hAnsi="Times New Roman" w:cs="Times New Roman"/>
          <w:sz w:val="24"/>
          <w:szCs w:val="24"/>
          <w:lang w:val="uk-UA" w:eastAsia="ru-RU"/>
        </w:rPr>
        <w:t>laws</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show</w:t>
      </w:r>
      <w:proofErr w:type="spellEnd"/>
      <w:r w:rsidRPr="006F6C9B">
        <w:rPr>
          <w:rFonts w:ascii="Times New Roman" w:eastAsia="Times New Roman" w:hAnsi="Times New Roman" w:cs="Times New Roman"/>
          <w:sz w:val="24"/>
          <w:szCs w:val="24"/>
          <w:lang w:val="uk-UA" w:eastAsia="ru-RU"/>
        </w:rPr>
        <w:t xml:space="preserve">/1556-18. – Назва з екрана.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2.</w:t>
      </w:r>
      <w:r w:rsidRPr="006F6C9B">
        <w:rPr>
          <w:rFonts w:ascii="Times New Roman" w:eastAsia="Times New Roman" w:hAnsi="Times New Roman" w:cs="Times New Roman"/>
          <w:sz w:val="24"/>
          <w:szCs w:val="24"/>
          <w:lang w:val="uk-UA" w:eastAsia="ru-RU"/>
        </w:rPr>
        <w:tab/>
        <w:t>Про інформацію : Закон України від 02.10.1992 р. № 2657-ХІІ. URL: http://zakon2. rada.gov.ua/</w:t>
      </w:r>
      <w:proofErr w:type="spellStart"/>
      <w:r w:rsidRPr="006F6C9B">
        <w:rPr>
          <w:rFonts w:ascii="Times New Roman" w:eastAsia="Times New Roman" w:hAnsi="Times New Roman" w:cs="Times New Roman"/>
          <w:sz w:val="24"/>
          <w:szCs w:val="24"/>
          <w:lang w:val="uk-UA" w:eastAsia="ru-RU"/>
        </w:rPr>
        <w:t>laws</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show</w:t>
      </w:r>
      <w:proofErr w:type="spellEnd"/>
      <w:r w:rsidRPr="006F6C9B">
        <w:rPr>
          <w:rFonts w:ascii="Times New Roman" w:eastAsia="Times New Roman" w:hAnsi="Times New Roman" w:cs="Times New Roman"/>
          <w:sz w:val="24"/>
          <w:szCs w:val="24"/>
          <w:lang w:val="uk-UA" w:eastAsia="ru-RU"/>
        </w:rPr>
        <w:t xml:space="preserve">/2657-12. – Назва з екрана.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3.</w:t>
      </w:r>
      <w:r w:rsidRPr="006F6C9B">
        <w:rPr>
          <w:rFonts w:ascii="Times New Roman" w:eastAsia="Times New Roman" w:hAnsi="Times New Roman" w:cs="Times New Roman"/>
          <w:sz w:val="24"/>
          <w:szCs w:val="24"/>
          <w:lang w:val="uk-UA" w:eastAsia="ru-RU"/>
        </w:rPr>
        <w:tab/>
        <w:t xml:space="preserve">Про наукову і науково-технічну діяльність : Закон України від 26.11.2015 р. № 848-VIII. URL: http://zakon2.rada.gov.ua/laws/show/848-19. – Назва з екрана.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lastRenderedPageBreak/>
        <w:t>4.</w:t>
      </w:r>
      <w:r w:rsidRPr="006F6C9B">
        <w:rPr>
          <w:rFonts w:ascii="Times New Roman" w:eastAsia="Times New Roman" w:hAnsi="Times New Roman" w:cs="Times New Roman"/>
          <w:sz w:val="24"/>
          <w:szCs w:val="24"/>
          <w:lang w:val="uk-UA" w:eastAsia="ru-RU"/>
        </w:rPr>
        <w:tab/>
        <w:t xml:space="preserve">Про освіту : Закон України 3491-д від </w:t>
      </w:r>
      <w:proofErr w:type="spellStart"/>
      <w:r w:rsidRPr="006F6C9B">
        <w:rPr>
          <w:rFonts w:ascii="Times New Roman" w:eastAsia="Times New Roman" w:hAnsi="Times New Roman" w:cs="Times New Roman"/>
          <w:sz w:val="24"/>
          <w:szCs w:val="24"/>
          <w:lang w:val="uk-UA" w:eastAsia="ru-RU"/>
        </w:rPr>
        <w:t>від</w:t>
      </w:r>
      <w:proofErr w:type="spellEnd"/>
      <w:r w:rsidRPr="006F6C9B">
        <w:rPr>
          <w:rFonts w:ascii="Times New Roman" w:eastAsia="Times New Roman" w:hAnsi="Times New Roman" w:cs="Times New Roman"/>
          <w:sz w:val="24"/>
          <w:szCs w:val="24"/>
          <w:lang w:val="uk-UA" w:eastAsia="ru-RU"/>
        </w:rPr>
        <w:t xml:space="preserve"> 05.09.2017 р. № 2145-VIII.  URL: http://w1.c1.rada. gov.ua/</w:t>
      </w:r>
      <w:proofErr w:type="spellStart"/>
      <w:r w:rsidRPr="006F6C9B">
        <w:rPr>
          <w:rFonts w:ascii="Times New Roman" w:eastAsia="Times New Roman" w:hAnsi="Times New Roman" w:cs="Times New Roman"/>
          <w:sz w:val="24"/>
          <w:szCs w:val="24"/>
          <w:lang w:val="uk-UA" w:eastAsia="ru-RU"/>
        </w:rPr>
        <w:t>pls</w:t>
      </w:r>
      <w:proofErr w:type="spellEnd"/>
      <w:r w:rsidRPr="006F6C9B">
        <w:rPr>
          <w:rFonts w:ascii="Times New Roman" w:eastAsia="Times New Roman" w:hAnsi="Times New Roman" w:cs="Times New Roman"/>
          <w:sz w:val="24"/>
          <w:szCs w:val="24"/>
          <w:lang w:val="uk-UA" w:eastAsia="ru-RU"/>
        </w:rPr>
        <w:t xml:space="preserve">/zweb2/ webproc4_2?id= &amp;pf3516 =3491- %D0%B4&amp;skl=9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i/>
          <w:sz w:val="24"/>
          <w:szCs w:val="24"/>
          <w:lang w:val="uk-UA" w:eastAsia="ru-RU"/>
        </w:rPr>
      </w:pPr>
      <w:r w:rsidRPr="006F6C9B">
        <w:rPr>
          <w:rFonts w:ascii="Times New Roman" w:eastAsia="Times New Roman" w:hAnsi="Times New Roman" w:cs="Times New Roman"/>
          <w:i/>
          <w:sz w:val="24"/>
          <w:szCs w:val="24"/>
          <w:lang w:val="uk-UA" w:eastAsia="ru-RU"/>
        </w:rPr>
        <w:t>Інші ресурси</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w:t>
      </w:r>
      <w:r w:rsidRPr="006F6C9B">
        <w:rPr>
          <w:rFonts w:ascii="Times New Roman" w:eastAsia="Times New Roman" w:hAnsi="Times New Roman" w:cs="Times New Roman"/>
          <w:sz w:val="24"/>
          <w:szCs w:val="24"/>
          <w:lang w:val="uk-UA" w:eastAsia="ru-RU"/>
        </w:rPr>
        <w:tab/>
        <w:t xml:space="preserve">Бібліотека Київського університету імені Бориса Грінченка: </w:t>
      </w:r>
      <w:proofErr w:type="spellStart"/>
      <w:r w:rsidRPr="006F6C9B">
        <w:rPr>
          <w:rFonts w:ascii="Times New Roman" w:eastAsia="Times New Roman" w:hAnsi="Times New Roman" w:cs="Times New Roman"/>
          <w:sz w:val="24"/>
          <w:szCs w:val="24"/>
          <w:lang w:val="uk-UA" w:eastAsia="ru-RU"/>
        </w:rPr>
        <w:t>офіц</w:t>
      </w:r>
      <w:proofErr w:type="spellEnd"/>
      <w:r w:rsidRPr="006F6C9B">
        <w:rPr>
          <w:rFonts w:ascii="Times New Roman" w:eastAsia="Times New Roman" w:hAnsi="Times New Roman" w:cs="Times New Roman"/>
          <w:sz w:val="24"/>
          <w:szCs w:val="24"/>
          <w:lang w:val="uk-UA" w:eastAsia="ru-RU"/>
        </w:rPr>
        <w:t xml:space="preserve">. сайт. URL: http://library. kubg.edu.ua.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2.</w:t>
      </w:r>
      <w:r w:rsidRPr="006F6C9B">
        <w:rPr>
          <w:rFonts w:ascii="Times New Roman" w:eastAsia="Times New Roman" w:hAnsi="Times New Roman" w:cs="Times New Roman"/>
          <w:sz w:val="24"/>
          <w:szCs w:val="24"/>
          <w:lang w:val="uk-UA" w:eastAsia="ru-RU"/>
        </w:rPr>
        <w:tab/>
        <w:t xml:space="preserve">Державна наукова установа «Книжкова палата України імені Івана Федорова»: </w:t>
      </w:r>
      <w:proofErr w:type="spellStart"/>
      <w:r w:rsidRPr="006F6C9B">
        <w:rPr>
          <w:rFonts w:ascii="Times New Roman" w:eastAsia="Times New Roman" w:hAnsi="Times New Roman" w:cs="Times New Roman"/>
          <w:sz w:val="24"/>
          <w:szCs w:val="24"/>
          <w:lang w:val="uk-UA" w:eastAsia="ru-RU"/>
        </w:rPr>
        <w:t>офіц</w:t>
      </w:r>
      <w:proofErr w:type="spellEnd"/>
      <w:r w:rsidRPr="006F6C9B">
        <w:rPr>
          <w:rFonts w:ascii="Times New Roman" w:eastAsia="Times New Roman" w:hAnsi="Times New Roman" w:cs="Times New Roman"/>
          <w:sz w:val="24"/>
          <w:szCs w:val="24"/>
          <w:lang w:val="uk-UA" w:eastAsia="ru-RU"/>
        </w:rPr>
        <w:t xml:space="preserve">. сайт. URL: http://www.ukrbook.net.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3.</w:t>
      </w:r>
      <w:r w:rsidRPr="006F6C9B">
        <w:rPr>
          <w:rFonts w:ascii="Times New Roman" w:eastAsia="Times New Roman" w:hAnsi="Times New Roman" w:cs="Times New Roman"/>
          <w:sz w:val="24"/>
          <w:szCs w:val="24"/>
          <w:lang w:val="uk-UA" w:eastAsia="ru-RU"/>
        </w:rPr>
        <w:tab/>
        <w:t>Електронна бібліотека України. URL: http://lib.com.ua</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4.</w:t>
      </w:r>
      <w:r w:rsidRPr="006F6C9B">
        <w:rPr>
          <w:rFonts w:ascii="Times New Roman" w:eastAsia="Times New Roman" w:hAnsi="Times New Roman" w:cs="Times New Roman"/>
          <w:sz w:val="24"/>
          <w:szCs w:val="24"/>
          <w:lang w:val="uk-UA" w:eastAsia="ru-RU"/>
        </w:rPr>
        <w:tab/>
        <w:t xml:space="preserve">Електронна бібліотека України </w:t>
      </w:r>
      <w:proofErr w:type="spellStart"/>
      <w:r w:rsidRPr="006F6C9B">
        <w:rPr>
          <w:rFonts w:ascii="Times New Roman" w:eastAsia="Times New Roman" w:hAnsi="Times New Roman" w:cs="Times New Roman"/>
          <w:sz w:val="24"/>
          <w:szCs w:val="24"/>
          <w:lang w:val="uk-UA" w:eastAsia="ru-RU"/>
        </w:rPr>
        <w:t>ElibUkr</w:t>
      </w:r>
      <w:proofErr w:type="spellEnd"/>
      <w:r w:rsidRPr="006F6C9B">
        <w:rPr>
          <w:rFonts w:ascii="Times New Roman" w:eastAsia="Times New Roman" w:hAnsi="Times New Roman" w:cs="Times New Roman"/>
          <w:sz w:val="24"/>
          <w:szCs w:val="24"/>
          <w:lang w:val="uk-UA" w:eastAsia="ru-RU"/>
        </w:rPr>
        <w:t xml:space="preserve">. URL: http://www.elibukr. </w:t>
      </w:r>
      <w:proofErr w:type="spellStart"/>
      <w:r w:rsidRPr="006F6C9B">
        <w:rPr>
          <w:rFonts w:ascii="Times New Roman" w:eastAsia="Times New Roman" w:hAnsi="Times New Roman" w:cs="Times New Roman"/>
          <w:sz w:val="24"/>
          <w:szCs w:val="24"/>
          <w:lang w:val="uk-UA" w:eastAsia="ru-RU"/>
        </w:rPr>
        <w:t>org</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uk</w:t>
      </w:r>
      <w:proofErr w:type="spellEnd"/>
      <w:r w:rsidRPr="006F6C9B">
        <w:rPr>
          <w:rFonts w:ascii="Times New Roman" w:eastAsia="Times New Roman" w:hAnsi="Times New Roman" w:cs="Times New Roman"/>
          <w:sz w:val="24"/>
          <w:szCs w:val="24"/>
          <w:lang w:val="uk-UA" w:eastAsia="ru-RU"/>
        </w:rPr>
        <w:t>/</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5.</w:t>
      </w:r>
      <w:r w:rsidRPr="006F6C9B">
        <w:rPr>
          <w:rFonts w:ascii="Times New Roman" w:eastAsia="Times New Roman" w:hAnsi="Times New Roman" w:cs="Times New Roman"/>
          <w:sz w:val="24"/>
          <w:szCs w:val="24"/>
          <w:lang w:val="uk-UA" w:eastAsia="ru-RU"/>
        </w:rPr>
        <w:tab/>
        <w:t>Електронна бібліотека україномовної літератури ЧТИВО. URL: http://chtyvo.org.ua</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6.</w:t>
      </w:r>
      <w:r w:rsidRPr="006F6C9B">
        <w:rPr>
          <w:rFonts w:ascii="Times New Roman" w:eastAsia="Times New Roman" w:hAnsi="Times New Roman" w:cs="Times New Roman"/>
          <w:sz w:val="24"/>
          <w:szCs w:val="24"/>
          <w:lang w:val="uk-UA" w:eastAsia="ru-RU"/>
        </w:rPr>
        <w:tab/>
        <w:t xml:space="preserve">Національна бібліотека України імені В.І. </w:t>
      </w:r>
      <w:proofErr w:type="spellStart"/>
      <w:r w:rsidRPr="006F6C9B">
        <w:rPr>
          <w:rFonts w:ascii="Times New Roman" w:eastAsia="Times New Roman" w:hAnsi="Times New Roman" w:cs="Times New Roman"/>
          <w:sz w:val="24"/>
          <w:szCs w:val="24"/>
          <w:lang w:val="uk-UA" w:eastAsia="ru-RU"/>
        </w:rPr>
        <w:t>Вернадськогою</w:t>
      </w:r>
      <w:proofErr w:type="spellEnd"/>
      <w:r w:rsidRPr="006F6C9B">
        <w:rPr>
          <w:rFonts w:ascii="Times New Roman" w:eastAsia="Times New Roman" w:hAnsi="Times New Roman" w:cs="Times New Roman"/>
          <w:sz w:val="24"/>
          <w:szCs w:val="24"/>
          <w:lang w:val="uk-UA" w:eastAsia="ru-RU"/>
        </w:rPr>
        <w:t xml:space="preserve"> URL:  http://nbuv.gov. </w:t>
      </w:r>
      <w:proofErr w:type="spellStart"/>
      <w:r w:rsidRPr="006F6C9B">
        <w:rPr>
          <w:rFonts w:ascii="Times New Roman" w:eastAsia="Times New Roman" w:hAnsi="Times New Roman" w:cs="Times New Roman"/>
          <w:sz w:val="24"/>
          <w:szCs w:val="24"/>
          <w:lang w:val="uk-UA" w:eastAsia="ru-RU"/>
        </w:rPr>
        <w:t>ua</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node</w:t>
      </w:r>
      <w:proofErr w:type="spellEnd"/>
      <w:r w:rsidRPr="006F6C9B">
        <w:rPr>
          <w:rFonts w:ascii="Times New Roman" w:eastAsia="Times New Roman" w:hAnsi="Times New Roman" w:cs="Times New Roman"/>
          <w:sz w:val="24"/>
          <w:szCs w:val="24"/>
          <w:lang w:val="uk-UA" w:eastAsia="ru-RU"/>
        </w:rPr>
        <w:t>/2456</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7.</w:t>
      </w:r>
      <w:r w:rsidRPr="006F6C9B">
        <w:rPr>
          <w:rFonts w:ascii="Times New Roman" w:eastAsia="Times New Roman" w:hAnsi="Times New Roman" w:cs="Times New Roman"/>
          <w:sz w:val="24"/>
          <w:szCs w:val="24"/>
          <w:lang w:val="uk-UA" w:eastAsia="ru-RU"/>
        </w:rPr>
        <w:tab/>
        <w:t xml:space="preserve">Національна бібліотека України імені Ярослава Мудрого: </w:t>
      </w:r>
      <w:proofErr w:type="spellStart"/>
      <w:r w:rsidRPr="006F6C9B">
        <w:rPr>
          <w:rFonts w:ascii="Times New Roman" w:eastAsia="Times New Roman" w:hAnsi="Times New Roman" w:cs="Times New Roman"/>
          <w:sz w:val="24"/>
          <w:szCs w:val="24"/>
          <w:lang w:val="uk-UA" w:eastAsia="ru-RU"/>
        </w:rPr>
        <w:t>офіц</w:t>
      </w:r>
      <w:proofErr w:type="spellEnd"/>
      <w:r w:rsidRPr="006F6C9B">
        <w:rPr>
          <w:rFonts w:ascii="Times New Roman" w:eastAsia="Times New Roman" w:hAnsi="Times New Roman" w:cs="Times New Roman"/>
          <w:sz w:val="24"/>
          <w:szCs w:val="24"/>
          <w:lang w:val="uk-UA" w:eastAsia="ru-RU"/>
        </w:rPr>
        <w:t xml:space="preserve">. сайт. URL: http://www. nplu.org.  </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8.</w:t>
      </w:r>
      <w:r w:rsidRPr="006F6C9B">
        <w:rPr>
          <w:rFonts w:ascii="Times New Roman" w:eastAsia="Times New Roman" w:hAnsi="Times New Roman" w:cs="Times New Roman"/>
          <w:sz w:val="24"/>
          <w:szCs w:val="24"/>
          <w:lang w:val="uk-UA" w:eastAsia="ru-RU"/>
        </w:rPr>
        <w:tab/>
        <w:t>Інформаційний портал «Наука України: доступ до знань». URL: www.irbis-nbuv.gov.ua/Sci_Lib_UA</w:t>
      </w:r>
    </w:p>
    <w:p w:rsidR="00385485" w:rsidRPr="006F6C9B" w:rsidRDefault="00385485" w:rsidP="00385485">
      <w:pPr>
        <w:tabs>
          <w:tab w:val="left" w:pos="851"/>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9.</w:t>
      </w:r>
      <w:r w:rsidRPr="006F6C9B">
        <w:rPr>
          <w:rFonts w:ascii="Times New Roman" w:eastAsia="Times New Roman" w:hAnsi="Times New Roman" w:cs="Times New Roman"/>
          <w:sz w:val="24"/>
          <w:szCs w:val="24"/>
          <w:lang w:val="uk-UA" w:eastAsia="ru-RU"/>
        </w:rPr>
        <w:tab/>
        <w:t xml:space="preserve">Знаймо разом URL: www.znaimo.com.ua. </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10.</w:t>
      </w:r>
      <w:r w:rsidRPr="006F6C9B">
        <w:rPr>
          <w:rFonts w:ascii="Times New Roman" w:eastAsia="Times New Roman" w:hAnsi="Times New Roman" w:cs="Times New Roman"/>
          <w:sz w:val="24"/>
          <w:szCs w:val="24"/>
          <w:lang w:val="uk-UA" w:eastAsia="ru-RU"/>
        </w:rPr>
        <w:tab/>
      </w:r>
      <w:proofErr w:type="spellStart"/>
      <w:r w:rsidRPr="006F6C9B">
        <w:rPr>
          <w:rFonts w:ascii="Times New Roman" w:eastAsia="Times New Roman" w:hAnsi="Times New Roman" w:cs="Times New Roman"/>
          <w:sz w:val="24"/>
          <w:szCs w:val="24"/>
          <w:lang w:val="uk-UA" w:eastAsia="ru-RU"/>
        </w:rPr>
        <w:t>Антисуржик</w:t>
      </w:r>
      <w:proofErr w:type="spellEnd"/>
      <w:r w:rsidRPr="006F6C9B">
        <w:rPr>
          <w:rFonts w:ascii="Times New Roman" w:eastAsia="Times New Roman" w:hAnsi="Times New Roman" w:cs="Times New Roman"/>
          <w:sz w:val="24"/>
          <w:szCs w:val="24"/>
          <w:lang w:val="uk-UA" w:eastAsia="ru-RU"/>
        </w:rPr>
        <w:t xml:space="preserve"> : словник URL: http://www.rozum.org.ua/index.php?a =</w:t>
      </w:r>
      <w:proofErr w:type="spellStart"/>
      <w:r w:rsidRPr="006F6C9B">
        <w:rPr>
          <w:rFonts w:ascii="Times New Roman" w:eastAsia="Times New Roman" w:hAnsi="Times New Roman" w:cs="Times New Roman"/>
          <w:sz w:val="24"/>
          <w:szCs w:val="24"/>
          <w:lang w:val="uk-UA" w:eastAsia="ru-RU"/>
        </w:rPr>
        <w:t>list&amp;d</w:t>
      </w:r>
      <w:proofErr w:type="spellEnd"/>
      <w:r w:rsidRPr="006F6C9B">
        <w:rPr>
          <w:rFonts w:ascii="Times New Roman" w:eastAsia="Times New Roman" w:hAnsi="Times New Roman" w:cs="Times New Roman"/>
          <w:sz w:val="24"/>
          <w:szCs w:val="24"/>
          <w:lang w:val="uk-UA" w:eastAsia="ru-RU"/>
        </w:rPr>
        <w:t>=19&amp;t= dict&amp;w1=%D0%90</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11.</w:t>
      </w:r>
      <w:r w:rsidRPr="006F6C9B">
        <w:rPr>
          <w:rFonts w:ascii="Times New Roman" w:eastAsia="Times New Roman" w:hAnsi="Times New Roman" w:cs="Times New Roman"/>
          <w:sz w:val="24"/>
          <w:szCs w:val="24"/>
          <w:lang w:val="uk-UA" w:eastAsia="ru-RU"/>
        </w:rPr>
        <w:tab/>
      </w:r>
      <w:proofErr w:type="spellStart"/>
      <w:r w:rsidRPr="006F6C9B">
        <w:rPr>
          <w:rFonts w:ascii="Times New Roman" w:eastAsia="Times New Roman" w:hAnsi="Times New Roman" w:cs="Times New Roman"/>
          <w:sz w:val="24"/>
          <w:szCs w:val="24"/>
          <w:lang w:val="uk-UA" w:eastAsia="ru-RU"/>
        </w:rPr>
        <w:t>iWars</w:t>
      </w:r>
      <w:proofErr w:type="spellEnd"/>
      <w:r w:rsidRPr="006F6C9B">
        <w:rPr>
          <w:rFonts w:ascii="Times New Roman" w:eastAsia="Times New Roman" w:hAnsi="Times New Roman" w:cs="Times New Roman"/>
          <w:sz w:val="24"/>
          <w:szCs w:val="24"/>
          <w:lang w:val="uk-UA" w:eastAsia="ru-RU"/>
        </w:rPr>
        <w:t xml:space="preserve"> – ІНФОРМАЦІЙНІ ВІЙНИ URL: http://ultramadol.blogspot.com/ 2010_03_01_ archive.html</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12.</w:t>
      </w:r>
      <w:r w:rsidRPr="006F6C9B">
        <w:rPr>
          <w:rFonts w:ascii="Times New Roman" w:eastAsia="Times New Roman" w:hAnsi="Times New Roman" w:cs="Times New Roman"/>
          <w:sz w:val="24"/>
          <w:szCs w:val="24"/>
          <w:lang w:val="uk-UA" w:eastAsia="ru-RU"/>
        </w:rPr>
        <w:tab/>
      </w:r>
      <w:proofErr w:type="spellStart"/>
      <w:r w:rsidRPr="006F6C9B">
        <w:rPr>
          <w:rFonts w:ascii="Times New Roman" w:eastAsia="Times New Roman" w:hAnsi="Times New Roman" w:cs="Times New Roman"/>
          <w:sz w:val="24"/>
          <w:szCs w:val="24"/>
          <w:lang w:val="uk-UA" w:eastAsia="ru-RU"/>
        </w:rPr>
        <w:t>Карнеги</w:t>
      </w:r>
      <w:proofErr w:type="spellEnd"/>
      <w:r w:rsidRPr="006F6C9B">
        <w:rPr>
          <w:rFonts w:ascii="Times New Roman" w:eastAsia="Times New Roman" w:hAnsi="Times New Roman" w:cs="Times New Roman"/>
          <w:sz w:val="24"/>
          <w:szCs w:val="24"/>
          <w:lang w:val="uk-UA" w:eastAsia="ru-RU"/>
        </w:rPr>
        <w:t xml:space="preserve"> Д. </w:t>
      </w:r>
      <w:proofErr w:type="spellStart"/>
      <w:r w:rsidRPr="006F6C9B">
        <w:rPr>
          <w:rFonts w:ascii="Times New Roman" w:eastAsia="Times New Roman" w:hAnsi="Times New Roman" w:cs="Times New Roman"/>
          <w:sz w:val="24"/>
          <w:szCs w:val="24"/>
          <w:lang w:val="uk-UA" w:eastAsia="ru-RU"/>
        </w:rPr>
        <w:t>Язык</w:t>
      </w:r>
      <w:proofErr w:type="spellEnd"/>
      <w:r w:rsidRPr="006F6C9B">
        <w:rPr>
          <w:rFonts w:ascii="Times New Roman" w:eastAsia="Times New Roman" w:hAnsi="Times New Roman" w:cs="Times New Roman"/>
          <w:sz w:val="24"/>
          <w:szCs w:val="24"/>
          <w:lang w:val="uk-UA" w:eastAsia="ru-RU"/>
        </w:rPr>
        <w:t xml:space="preserve"> </w:t>
      </w:r>
      <w:proofErr w:type="spellStart"/>
      <w:r w:rsidRPr="006F6C9B">
        <w:rPr>
          <w:rFonts w:ascii="Times New Roman" w:eastAsia="Times New Roman" w:hAnsi="Times New Roman" w:cs="Times New Roman"/>
          <w:sz w:val="24"/>
          <w:szCs w:val="24"/>
          <w:lang w:val="uk-UA" w:eastAsia="ru-RU"/>
        </w:rPr>
        <w:t>убеждения</w:t>
      </w:r>
      <w:proofErr w:type="spellEnd"/>
      <w:r w:rsidRPr="006F6C9B">
        <w:rPr>
          <w:rFonts w:ascii="Times New Roman" w:eastAsia="Times New Roman" w:hAnsi="Times New Roman" w:cs="Times New Roman"/>
          <w:sz w:val="24"/>
          <w:szCs w:val="24"/>
          <w:lang w:val="uk-UA" w:eastAsia="ru-RU"/>
        </w:rPr>
        <w:t xml:space="preserve"> : </w:t>
      </w:r>
      <w:proofErr w:type="spellStart"/>
      <w:r w:rsidRPr="006F6C9B">
        <w:rPr>
          <w:rFonts w:ascii="Times New Roman" w:eastAsia="Times New Roman" w:hAnsi="Times New Roman" w:cs="Times New Roman"/>
          <w:sz w:val="24"/>
          <w:szCs w:val="24"/>
          <w:lang w:val="uk-UA" w:eastAsia="ru-RU"/>
        </w:rPr>
        <w:t>аудиокнига</w:t>
      </w:r>
      <w:proofErr w:type="spellEnd"/>
      <w:r w:rsidRPr="006F6C9B">
        <w:rPr>
          <w:rFonts w:ascii="Times New Roman" w:eastAsia="Times New Roman" w:hAnsi="Times New Roman" w:cs="Times New Roman"/>
          <w:sz w:val="24"/>
          <w:szCs w:val="24"/>
          <w:lang w:val="uk-UA" w:eastAsia="ru-RU"/>
        </w:rPr>
        <w:t xml:space="preserve"> . URL: http://asbook.ru/ </w:t>
      </w:r>
      <w:proofErr w:type="spellStart"/>
      <w:r w:rsidRPr="006F6C9B">
        <w:rPr>
          <w:rFonts w:ascii="Times New Roman" w:eastAsia="Times New Roman" w:hAnsi="Times New Roman" w:cs="Times New Roman"/>
          <w:sz w:val="24"/>
          <w:szCs w:val="24"/>
          <w:lang w:val="uk-UA" w:eastAsia="ru-RU"/>
        </w:rPr>
        <w:t>abooks</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psihologia</w:t>
      </w:r>
      <w:proofErr w:type="spellEnd"/>
      <w:r w:rsidRPr="006F6C9B">
        <w:rPr>
          <w:rFonts w:ascii="Times New Roman" w:eastAsia="Times New Roman" w:hAnsi="Times New Roman" w:cs="Times New Roman"/>
          <w:sz w:val="24"/>
          <w:szCs w:val="24"/>
          <w:lang w:val="uk-UA" w:eastAsia="ru-RU"/>
        </w:rPr>
        <w:t>/ 584-yazyk-ubezhdeniya.html</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13.</w:t>
      </w:r>
      <w:r w:rsidRPr="006F6C9B">
        <w:rPr>
          <w:rFonts w:ascii="Times New Roman" w:eastAsia="Times New Roman" w:hAnsi="Times New Roman" w:cs="Times New Roman"/>
          <w:sz w:val="24"/>
          <w:szCs w:val="24"/>
          <w:lang w:val="uk-UA" w:eastAsia="ru-RU"/>
        </w:rPr>
        <w:tab/>
        <w:t xml:space="preserve">Мацько Л. І. Риторика : підручник URL: http://pidruchniki.com.ua/ 00000000/ </w:t>
      </w:r>
      <w:proofErr w:type="spellStart"/>
      <w:r w:rsidRPr="006F6C9B">
        <w:rPr>
          <w:rFonts w:ascii="Times New Roman" w:eastAsia="Times New Roman" w:hAnsi="Times New Roman" w:cs="Times New Roman"/>
          <w:sz w:val="24"/>
          <w:szCs w:val="24"/>
          <w:lang w:val="uk-UA" w:eastAsia="ru-RU"/>
        </w:rPr>
        <w:t>ritorika</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ritorika</w:t>
      </w:r>
      <w:proofErr w:type="spellEnd"/>
      <w:r w:rsidRPr="006F6C9B">
        <w:rPr>
          <w:rFonts w:ascii="Times New Roman" w:eastAsia="Times New Roman" w:hAnsi="Times New Roman" w:cs="Times New Roman"/>
          <w:sz w:val="24"/>
          <w:szCs w:val="24"/>
          <w:lang w:val="uk-UA" w:eastAsia="ru-RU"/>
        </w:rPr>
        <w:t>_-_</w:t>
      </w:r>
      <w:proofErr w:type="spellStart"/>
      <w:r w:rsidRPr="006F6C9B">
        <w:rPr>
          <w:rFonts w:ascii="Times New Roman" w:eastAsia="Times New Roman" w:hAnsi="Times New Roman" w:cs="Times New Roman"/>
          <w:sz w:val="24"/>
          <w:szCs w:val="24"/>
          <w:lang w:val="uk-UA" w:eastAsia="ru-RU"/>
        </w:rPr>
        <w:t>matsko_l_i</w:t>
      </w:r>
      <w:proofErr w:type="spellEnd"/>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14.</w:t>
      </w:r>
      <w:r w:rsidRPr="006F6C9B">
        <w:rPr>
          <w:rFonts w:ascii="Times New Roman" w:eastAsia="Times New Roman" w:hAnsi="Times New Roman" w:cs="Times New Roman"/>
          <w:sz w:val="24"/>
          <w:szCs w:val="24"/>
          <w:lang w:val="uk-UA" w:eastAsia="ru-RU"/>
        </w:rPr>
        <w:tab/>
        <w:t xml:space="preserve">Молдован В. В. Риторика: загальна та судова URL: http://www.librius. </w:t>
      </w:r>
      <w:proofErr w:type="spellStart"/>
      <w:r w:rsidRPr="006F6C9B">
        <w:rPr>
          <w:rFonts w:ascii="Times New Roman" w:eastAsia="Times New Roman" w:hAnsi="Times New Roman" w:cs="Times New Roman"/>
          <w:sz w:val="24"/>
          <w:szCs w:val="24"/>
          <w:lang w:val="uk-UA" w:eastAsia="ru-RU"/>
        </w:rPr>
        <w:t>net</w:t>
      </w:r>
      <w:proofErr w:type="spellEnd"/>
      <w:r w:rsidRPr="006F6C9B">
        <w:rPr>
          <w:rFonts w:ascii="Times New Roman" w:eastAsia="Times New Roman" w:hAnsi="Times New Roman" w:cs="Times New Roman"/>
          <w:sz w:val="24"/>
          <w:szCs w:val="24"/>
          <w:lang w:val="uk-UA" w:eastAsia="ru-RU"/>
        </w:rPr>
        <w:t>/b/62181/read#t10</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15.</w:t>
      </w:r>
      <w:r w:rsidRPr="006F6C9B">
        <w:rPr>
          <w:rFonts w:ascii="Times New Roman" w:eastAsia="Times New Roman" w:hAnsi="Times New Roman" w:cs="Times New Roman"/>
          <w:sz w:val="24"/>
          <w:szCs w:val="24"/>
          <w:lang w:val="uk-UA" w:eastAsia="ru-RU"/>
        </w:rPr>
        <w:tab/>
        <w:t xml:space="preserve">Олійник О. Риторика : підручник URL: http://pidruchniki.com.ua/ 15840720/ </w:t>
      </w:r>
      <w:proofErr w:type="spellStart"/>
      <w:r w:rsidRPr="006F6C9B">
        <w:rPr>
          <w:rFonts w:ascii="Times New Roman" w:eastAsia="Times New Roman" w:hAnsi="Times New Roman" w:cs="Times New Roman"/>
          <w:sz w:val="24"/>
          <w:szCs w:val="24"/>
          <w:lang w:val="uk-UA" w:eastAsia="ru-RU"/>
        </w:rPr>
        <w:t>ritorika</w:t>
      </w:r>
      <w:proofErr w:type="spellEnd"/>
      <w:r w:rsidRPr="006F6C9B">
        <w:rPr>
          <w:rFonts w:ascii="Times New Roman" w:eastAsia="Times New Roman" w:hAnsi="Times New Roman" w:cs="Times New Roman"/>
          <w:sz w:val="24"/>
          <w:szCs w:val="24"/>
          <w:lang w:val="uk-UA" w:eastAsia="ru-RU"/>
        </w:rPr>
        <w:t>/</w:t>
      </w:r>
      <w:proofErr w:type="spellStart"/>
      <w:r w:rsidRPr="006F6C9B">
        <w:rPr>
          <w:rFonts w:ascii="Times New Roman" w:eastAsia="Times New Roman" w:hAnsi="Times New Roman" w:cs="Times New Roman"/>
          <w:sz w:val="24"/>
          <w:szCs w:val="24"/>
          <w:lang w:val="uk-UA" w:eastAsia="ru-RU"/>
        </w:rPr>
        <w:t>ritorika</w:t>
      </w:r>
      <w:proofErr w:type="spellEnd"/>
      <w:r w:rsidRPr="006F6C9B">
        <w:rPr>
          <w:rFonts w:ascii="Times New Roman" w:eastAsia="Times New Roman" w:hAnsi="Times New Roman" w:cs="Times New Roman"/>
          <w:sz w:val="24"/>
          <w:szCs w:val="24"/>
          <w:lang w:val="uk-UA" w:eastAsia="ru-RU"/>
        </w:rPr>
        <w:t>_-_</w:t>
      </w:r>
      <w:proofErr w:type="spellStart"/>
      <w:r w:rsidRPr="006F6C9B">
        <w:rPr>
          <w:rFonts w:ascii="Times New Roman" w:eastAsia="Times New Roman" w:hAnsi="Times New Roman" w:cs="Times New Roman"/>
          <w:sz w:val="24"/>
          <w:szCs w:val="24"/>
          <w:lang w:val="uk-UA" w:eastAsia="ru-RU"/>
        </w:rPr>
        <w:t>oliynik_ob</w:t>
      </w:r>
      <w:proofErr w:type="spellEnd"/>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17.</w:t>
      </w:r>
      <w:r w:rsidRPr="006F6C9B">
        <w:rPr>
          <w:rFonts w:ascii="Times New Roman" w:eastAsia="Times New Roman" w:hAnsi="Times New Roman" w:cs="Times New Roman"/>
          <w:sz w:val="24"/>
          <w:szCs w:val="24"/>
          <w:lang w:val="uk-UA" w:eastAsia="ru-RU"/>
        </w:rPr>
        <w:tab/>
      </w:r>
      <w:proofErr w:type="spellStart"/>
      <w:r w:rsidRPr="006F6C9B">
        <w:rPr>
          <w:rFonts w:ascii="Times New Roman" w:eastAsia="Times New Roman" w:hAnsi="Times New Roman" w:cs="Times New Roman"/>
          <w:sz w:val="24"/>
          <w:szCs w:val="24"/>
          <w:lang w:val="uk-UA" w:eastAsia="ru-RU"/>
        </w:rPr>
        <w:t>Словопедія</w:t>
      </w:r>
      <w:proofErr w:type="spellEnd"/>
      <w:r w:rsidRPr="006F6C9B">
        <w:rPr>
          <w:rFonts w:ascii="Times New Roman" w:eastAsia="Times New Roman" w:hAnsi="Times New Roman" w:cs="Times New Roman"/>
          <w:sz w:val="24"/>
          <w:szCs w:val="24"/>
          <w:lang w:val="uk-UA" w:eastAsia="ru-RU"/>
        </w:rPr>
        <w:t>: українські словники-онлайн URL: http://slovopedia. org.ua/</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18.</w:t>
      </w:r>
      <w:r w:rsidRPr="006F6C9B">
        <w:rPr>
          <w:rFonts w:ascii="Times New Roman" w:eastAsia="Times New Roman" w:hAnsi="Times New Roman" w:cs="Times New Roman"/>
          <w:sz w:val="24"/>
          <w:szCs w:val="24"/>
          <w:lang w:val="uk-UA" w:eastAsia="ru-RU"/>
        </w:rPr>
        <w:tab/>
        <w:t xml:space="preserve">Тренінги перемовин та продажу тренера </w:t>
      </w:r>
      <w:proofErr w:type="spellStart"/>
      <w:r w:rsidRPr="006F6C9B">
        <w:rPr>
          <w:rFonts w:ascii="Times New Roman" w:eastAsia="Times New Roman" w:hAnsi="Times New Roman" w:cs="Times New Roman"/>
          <w:sz w:val="24"/>
          <w:szCs w:val="24"/>
          <w:lang w:val="uk-UA" w:eastAsia="ru-RU"/>
        </w:rPr>
        <w:t>Деревицького</w:t>
      </w:r>
      <w:proofErr w:type="spellEnd"/>
      <w:r w:rsidRPr="006F6C9B">
        <w:rPr>
          <w:rFonts w:ascii="Times New Roman" w:eastAsia="Times New Roman" w:hAnsi="Times New Roman" w:cs="Times New Roman"/>
          <w:sz w:val="24"/>
          <w:szCs w:val="24"/>
          <w:lang w:val="uk-UA" w:eastAsia="ru-RU"/>
        </w:rPr>
        <w:t>. URL: http://dere.com.ua/</w:t>
      </w:r>
    </w:p>
    <w:p w:rsidR="00385485" w:rsidRPr="006F6C9B" w:rsidRDefault="00385485" w:rsidP="00385485">
      <w:pPr>
        <w:tabs>
          <w:tab w:val="left" w:pos="851"/>
          <w:tab w:val="left" w:pos="993"/>
        </w:tabs>
        <w:spacing w:after="0" w:line="240" w:lineRule="auto"/>
        <w:ind w:firstLine="567"/>
        <w:rPr>
          <w:rFonts w:ascii="Times New Roman" w:eastAsia="Times New Roman" w:hAnsi="Times New Roman" w:cs="Times New Roman"/>
          <w:sz w:val="24"/>
          <w:szCs w:val="24"/>
          <w:lang w:val="uk-UA" w:eastAsia="ru-RU"/>
        </w:rPr>
      </w:pPr>
      <w:r w:rsidRPr="006F6C9B">
        <w:rPr>
          <w:rFonts w:ascii="Times New Roman" w:eastAsia="Times New Roman" w:hAnsi="Times New Roman" w:cs="Times New Roman"/>
          <w:sz w:val="24"/>
          <w:szCs w:val="24"/>
          <w:lang w:val="uk-UA" w:eastAsia="ru-RU"/>
        </w:rPr>
        <w:t>19.</w:t>
      </w:r>
      <w:r w:rsidRPr="006F6C9B">
        <w:rPr>
          <w:rFonts w:ascii="Times New Roman" w:eastAsia="Times New Roman" w:hAnsi="Times New Roman" w:cs="Times New Roman"/>
          <w:sz w:val="24"/>
          <w:szCs w:val="24"/>
          <w:lang w:val="uk-UA" w:eastAsia="ru-RU"/>
        </w:rPr>
        <w:tab/>
        <w:t xml:space="preserve">Хоменко І. В. Еристика. Мистецтво полеміки : </w:t>
      </w:r>
      <w:proofErr w:type="spellStart"/>
      <w:r w:rsidRPr="006F6C9B">
        <w:rPr>
          <w:rFonts w:ascii="Times New Roman" w:eastAsia="Times New Roman" w:hAnsi="Times New Roman" w:cs="Times New Roman"/>
          <w:sz w:val="24"/>
          <w:szCs w:val="24"/>
          <w:lang w:val="uk-UA" w:eastAsia="ru-RU"/>
        </w:rPr>
        <w:t>навч</w:t>
      </w:r>
      <w:proofErr w:type="spellEnd"/>
      <w:r w:rsidRPr="006F6C9B">
        <w:rPr>
          <w:rFonts w:ascii="Times New Roman" w:eastAsia="Times New Roman" w:hAnsi="Times New Roman" w:cs="Times New Roman"/>
          <w:sz w:val="24"/>
          <w:szCs w:val="24"/>
          <w:lang w:val="uk-UA" w:eastAsia="ru-RU"/>
        </w:rPr>
        <w:t xml:space="preserve">. посібник. Київ: Юрінком Інтер, 2001. 192 с. URL: </w:t>
      </w:r>
      <w:hyperlink r:id="rId8" w:history="1">
        <w:r w:rsidRPr="00B32D9F">
          <w:rPr>
            <w:rStyle w:val="a4"/>
            <w:rFonts w:ascii="Times New Roman" w:eastAsia="Times New Roman" w:hAnsi="Times New Roman" w:cs="Times New Roman"/>
            <w:sz w:val="24"/>
            <w:szCs w:val="24"/>
            <w:lang w:val="uk-UA" w:eastAsia="ru-RU"/>
          </w:rPr>
          <w:t>http://pda.coolreferat.com/</w:t>
        </w:r>
      </w:hyperlink>
      <w:r>
        <w:rPr>
          <w:rFonts w:ascii="Times New Roman" w:eastAsia="Times New Roman" w:hAnsi="Times New Roman" w:cs="Times New Roman"/>
          <w:sz w:val="24"/>
          <w:szCs w:val="24"/>
          <w:lang w:val="uk-UA" w:eastAsia="ru-RU"/>
        </w:rPr>
        <w:t xml:space="preserve"> </w:t>
      </w:r>
      <w:r w:rsidRPr="006F6C9B">
        <w:rPr>
          <w:rFonts w:ascii="Times New Roman" w:eastAsia="Times New Roman" w:hAnsi="Times New Roman" w:cs="Times New Roman"/>
          <w:sz w:val="24"/>
          <w:szCs w:val="24"/>
          <w:lang w:val="uk-UA" w:eastAsia="ru-RU"/>
        </w:rPr>
        <w:t>Еристика_-_</w:t>
      </w:r>
      <w:proofErr w:type="spellStart"/>
      <w:r w:rsidRPr="006F6C9B">
        <w:rPr>
          <w:rFonts w:ascii="Times New Roman" w:eastAsia="Times New Roman" w:hAnsi="Times New Roman" w:cs="Times New Roman"/>
          <w:sz w:val="24"/>
          <w:szCs w:val="24"/>
          <w:lang w:val="uk-UA" w:eastAsia="ru-RU"/>
        </w:rPr>
        <w:t>мистецтво_полеміки</w:t>
      </w:r>
      <w:proofErr w:type="spellEnd"/>
      <w:r w:rsidRPr="006F6C9B">
        <w:rPr>
          <w:rFonts w:ascii="Times New Roman" w:eastAsia="Times New Roman" w:hAnsi="Times New Roman" w:cs="Times New Roman"/>
          <w:sz w:val="24"/>
          <w:szCs w:val="24"/>
          <w:lang w:val="uk-UA" w:eastAsia="ru-RU"/>
        </w:rPr>
        <w:t xml:space="preserve">,_ </w:t>
      </w:r>
      <w:proofErr w:type="spellStart"/>
      <w:r w:rsidRPr="006F6C9B">
        <w:rPr>
          <w:rFonts w:ascii="Times New Roman" w:eastAsia="Times New Roman" w:hAnsi="Times New Roman" w:cs="Times New Roman"/>
          <w:sz w:val="24"/>
          <w:szCs w:val="24"/>
          <w:lang w:val="uk-UA" w:eastAsia="ru-RU"/>
        </w:rPr>
        <w:t>Хоменко_часть</w:t>
      </w:r>
      <w:proofErr w:type="spellEnd"/>
      <w:r w:rsidRPr="006F6C9B">
        <w:rPr>
          <w:rFonts w:ascii="Times New Roman" w:eastAsia="Times New Roman" w:hAnsi="Times New Roman" w:cs="Times New Roman"/>
          <w:sz w:val="24"/>
          <w:szCs w:val="24"/>
          <w:lang w:val="uk-UA" w:eastAsia="ru-RU"/>
        </w:rPr>
        <w:t>=1</w:t>
      </w:r>
    </w:p>
    <w:p w:rsidR="00435531" w:rsidRPr="00385485" w:rsidRDefault="00435531">
      <w:pPr>
        <w:rPr>
          <w:lang w:val="uk-UA"/>
        </w:rPr>
      </w:pPr>
    </w:p>
    <w:sectPr w:rsidR="00435531" w:rsidRPr="00385485" w:rsidSect="007A4C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EC0"/>
    <w:multiLevelType w:val="multilevel"/>
    <w:tmpl w:val="AEFA2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21B25"/>
    <w:multiLevelType w:val="multilevel"/>
    <w:tmpl w:val="451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21005"/>
    <w:multiLevelType w:val="multilevel"/>
    <w:tmpl w:val="46DCCC4A"/>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4229"/>
    <w:multiLevelType w:val="multilevel"/>
    <w:tmpl w:val="6BA89E1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E7159"/>
    <w:multiLevelType w:val="multilevel"/>
    <w:tmpl w:val="2B06F37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E1025"/>
    <w:multiLevelType w:val="multilevel"/>
    <w:tmpl w:val="A628BA5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E515A9"/>
    <w:multiLevelType w:val="multilevel"/>
    <w:tmpl w:val="0566614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BC1F38"/>
    <w:multiLevelType w:val="multilevel"/>
    <w:tmpl w:val="20C4899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E739E9"/>
    <w:multiLevelType w:val="multilevel"/>
    <w:tmpl w:val="E6140E24"/>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F0ED9"/>
    <w:multiLevelType w:val="multilevel"/>
    <w:tmpl w:val="77F8C4C4"/>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7F"/>
    <w:rsid w:val="00385485"/>
    <w:rsid w:val="00435531"/>
    <w:rsid w:val="00CC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C522"/>
  <w15:chartTrackingRefBased/>
  <w15:docId w15:val="{6FF51233-8E71-402B-A886-8C15F20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4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485"/>
    <w:pPr>
      <w:ind w:left="720"/>
      <w:contextualSpacing/>
    </w:pPr>
  </w:style>
  <w:style w:type="character" w:styleId="a4">
    <w:name w:val="Hyperlink"/>
    <w:uiPriority w:val="99"/>
    <w:unhideWhenUsed/>
    <w:rsid w:val="00385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da.coolreferat.com/" TargetMode="External"/><Relationship Id="rId3" Type="http://schemas.openxmlformats.org/officeDocument/2006/relationships/settings" Target="settings.xml"/><Relationship Id="rId7" Type="http://schemas.openxmlformats.org/officeDocument/2006/relationships/hyperlink" Target="https://drive.google.com/file/d/18ElbRiS7hkAM94yB65gsZAvD-VbMqXuI/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kpnu.edu.ua/course/view.php?id=817" TargetMode="External"/><Relationship Id="rId5" Type="http://schemas.openxmlformats.org/officeDocument/2006/relationships/hyperlink" Target="https://slovfil.kpnu.edu.ua/bilousov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4021</Words>
  <Characters>22926</Characters>
  <Application>Microsoft Office Word</Application>
  <DocSecurity>0</DocSecurity>
  <Lines>191</Lines>
  <Paragraphs>53</Paragraphs>
  <ScaleCrop>false</ScaleCrop>
  <Company/>
  <LinksUpToDate>false</LinksUpToDate>
  <CharactersWithSpaces>26894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2024-06-12T13:34:00Z</dcterms:created>
  <dcterms:modified xsi:type="dcterms:W3CDTF">2024-06-12T13:37:00Z</dcterms:modified>
</cp:coreProperties>
</file>