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85" w:rsidRDefault="00870985" w:rsidP="008B158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0985" w:rsidRDefault="00870985" w:rsidP="00870985">
      <w:pPr>
        <w:numPr>
          <w:ilvl w:val="0"/>
          <w:numId w:val="5"/>
        </w:numPr>
        <w:spacing w:after="20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524">
        <w:rPr>
          <w:rFonts w:ascii="Times New Roman" w:hAnsi="Times New Roman" w:cs="Times New Roman"/>
          <w:b/>
          <w:sz w:val="36"/>
          <w:szCs w:val="36"/>
        </w:rPr>
        <w:t>Загальна інформація про курс</w:t>
      </w:r>
    </w:p>
    <w:p w:rsidR="00836C52" w:rsidRPr="0086231D" w:rsidRDefault="00836C52" w:rsidP="00836C52">
      <w:pPr>
        <w:spacing w:after="20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A454C" w:rsidRPr="00836C52" w:rsidRDefault="00CA454C" w:rsidP="008B1586">
      <w:pPr>
        <w:spacing w:after="20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6656"/>
      </w:tblGrid>
      <w:tr w:rsidR="00CA454C" w:rsidTr="009E6F26">
        <w:trPr>
          <w:trHeight w:val="373"/>
        </w:trPr>
        <w:tc>
          <w:tcPr>
            <w:tcW w:w="2502" w:type="dxa"/>
          </w:tcPr>
          <w:p w:rsidR="00CA454C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E6F26" w:rsidRPr="008B1586" w:rsidRDefault="009E6F26" w:rsidP="009E6F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курсу, </w:t>
            </w:r>
          </w:p>
          <w:p w:rsidR="00CA454C" w:rsidRDefault="009E6F26" w:rsidP="009E6F26">
            <w:pPr>
              <w:spacing w:after="200" w:line="240" w:lineRule="auto"/>
              <w:ind w:left="119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</w:t>
            </w:r>
            <w:r w:rsidRPr="008B1586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</w:t>
            </w:r>
          </w:p>
          <w:p w:rsidR="00CA454C" w:rsidRPr="00836C52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6" w:type="dxa"/>
          </w:tcPr>
          <w:p w:rsidR="00CA454C" w:rsidRPr="00836C52" w:rsidRDefault="00CA454C" w:rsidP="00CA454C">
            <w:pPr>
              <w:spacing w:line="240" w:lineRule="auto"/>
              <w:ind w:right="39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454C" w:rsidRDefault="00CA454C" w:rsidP="0086231D">
            <w:pPr>
              <w:spacing w:line="240" w:lineRule="auto"/>
              <w:ind w:right="2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БІБЛІЯ </w:t>
            </w:r>
          </w:p>
          <w:p w:rsidR="00CA454C" w:rsidRPr="008B1586" w:rsidRDefault="00CA454C" w:rsidP="0086231D">
            <w:pPr>
              <w:spacing w:line="240" w:lineRule="auto"/>
              <w:ind w:right="27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 ІНТЕРТЕКСТ</w:t>
            </w:r>
            <w:r w:rsidRPr="008B1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СВІТОВОЇ ЛІТЕРАТУРИ</w:t>
            </w:r>
          </w:p>
          <w:p w:rsidR="00CA454C" w:rsidRDefault="0086231D" w:rsidP="0086231D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1D">
              <w:rPr>
                <w:rFonts w:ascii="Times New Roman" w:hAnsi="Times New Roman" w:cs="Times New Roman"/>
                <w:sz w:val="24"/>
                <w:szCs w:val="24"/>
              </w:rPr>
              <w:t>(бакалаври)</w:t>
            </w:r>
          </w:p>
          <w:p w:rsidR="0086231D" w:rsidRPr="0086231D" w:rsidRDefault="0086231D" w:rsidP="0086231D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4C" w:rsidTr="009E6F26">
        <w:trPr>
          <w:trHeight w:val="647"/>
        </w:trPr>
        <w:tc>
          <w:tcPr>
            <w:tcW w:w="2502" w:type="dxa"/>
          </w:tcPr>
          <w:p w:rsidR="00CA454C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A454C" w:rsidRDefault="009E6F26" w:rsidP="009E6F26">
            <w:pPr>
              <w:spacing w:after="200" w:line="240" w:lineRule="auto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6656" w:type="dxa"/>
          </w:tcPr>
          <w:p w:rsidR="00CA454C" w:rsidRPr="00836C52" w:rsidRDefault="00CA454C" w:rsidP="00CA45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CA454C" w:rsidRPr="002A3524" w:rsidRDefault="00CA454C" w:rsidP="00CA45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524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Абрамович Семен Дмитрович,</w:t>
            </w:r>
          </w:p>
          <w:p w:rsidR="00CA454C" w:rsidRDefault="00CA454C" w:rsidP="00CA454C">
            <w:pPr>
              <w:spacing w:line="240" w:lineRule="auto"/>
              <w:ind w:right="-1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філологічних </w:t>
            </w:r>
            <w:r w:rsidRPr="002A3524">
              <w:rPr>
                <w:rFonts w:ascii="Times New Roman" w:hAnsi="Times New Roman" w:cs="Times New Roman"/>
                <w:sz w:val="28"/>
                <w:szCs w:val="28"/>
              </w:rPr>
              <w:t>наук, професор</w:t>
            </w:r>
          </w:p>
          <w:p w:rsidR="00CA454C" w:rsidRPr="00836C52" w:rsidRDefault="00CA454C" w:rsidP="00CA45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454C" w:rsidTr="009E6F26">
        <w:trPr>
          <w:trHeight w:val="582"/>
        </w:trPr>
        <w:tc>
          <w:tcPr>
            <w:tcW w:w="2502" w:type="dxa"/>
          </w:tcPr>
          <w:p w:rsidR="009E6F26" w:rsidRPr="00F37D14" w:rsidRDefault="009E6F26" w:rsidP="009E6F26">
            <w:pPr>
              <w:spacing w:after="200" w:line="240" w:lineRule="auto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58EB" w:rsidRDefault="005E58EB" w:rsidP="005E58EB">
            <w:pPr>
              <w:spacing w:after="200" w:line="240" w:lineRule="auto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454C" w:rsidRDefault="005E58EB" w:rsidP="005E58EB">
            <w:pPr>
              <w:spacing w:after="200" w:line="240" w:lineRule="auto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56" w:type="dxa"/>
          </w:tcPr>
          <w:p w:rsidR="00CA454C" w:rsidRPr="00836C52" w:rsidRDefault="00CA454C" w:rsidP="00CA454C">
            <w:pPr>
              <w:spacing w:line="240" w:lineRule="auto"/>
              <w:ind w:right="25" w:hanging="118"/>
              <w:contextualSpacing/>
              <w:jc w:val="center"/>
              <w:rPr>
                <w:sz w:val="16"/>
                <w:szCs w:val="16"/>
              </w:rPr>
            </w:pPr>
          </w:p>
          <w:p w:rsidR="00CA454C" w:rsidRPr="002A3524" w:rsidRDefault="0086231D" w:rsidP="00CA454C">
            <w:pPr>
              <w:spacing w:line="240" w:lineRule="auto"/>
              <w:ind w:right="25" w:hanging="1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CA454C" w:rsidRPr="002A3524">
                <w:rPr>
                  <w:rFonts w:ascii="Times New Roman" w:hAnsi="Times New Roman" w:cs="Times New Roman"/>
                  <w:sz w:val="28"/>
                  <w:szCs w:val="28"/>
                </w:rPr>
                <w:t>http://slovfil.kpnu.edu.ua/abramovych/</w:t>
              </w:r>
            </w:hyperlink>
          </w:p>
          <w:p w:rsidR="00CA454C" w:rsidRPr="00836C52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454C" w:rsidTr="009E6F26">
        <w:trPr>
          <w:trHeight w:val="579"/>
        </w:trPr>
        <w:tc>
          <w:tcPr>
            <w:tcW w:w="2502" w:type="dxa"/>
          </w:tcPr>
          <w:p w:rsidR="00CA454C" w:rsidRPr="00836C52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58EB" w:rsidRDefault="005E58EB" w:rsidP="005E58EB">
            <w:pPr>
              <w:spacing w:after="200" w:line="240" w:lineRule="auto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454C" w:rsidRPr="00836C52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56" w:type="dxa"/>
          </w:tcPr>
          <w:p w:rsidR="00CA454C" w:rsidRPr="00836C52" w:rsidRDefault="00CA454C" w:rsidP="00CA454C">
            <w:pPr>
              <w:spacing w:line="240" w:lineRule="auto"/>
              <w:ind w:right="25" w:firstLine="24"/>
              <w:contextualSpacing/>
              <w:jc w:val="center"/>
              <w:rPr>
                <w:sz w:val="16"/>
                <w:szCs w:val="16"/>
              </w:rPr>
            </w:pPr>
          </w:p>
          <w:p w:rsidR="00CA454C" w:rsidRDefault="0086231D" w:rsidP="00CA454C">
            <w:pPr>
              <w:spacing w:line="240" w:lineRule="auto"/>
              <w:ind w:right="25" w:firstLine="2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A454C" w:rsidRPr="002A3524">
                <w:rPr>
                  <w:rFonts w:ascii="Times New Roman" w:hAnsi="Times New Roman" w:cs="Times New Roman"/>
                  <w:sz w:val="28"/>
                  <w:szCs w:val="28"/>
                </w:rPr>
                <w:t>dummuzi@ukr.net</w:t>
              </w:r>
            </w:hyperlink>
          </w:p>
          <w:p w:rsidR="00CA454C" w:rsidRPr="00836C52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A454C" w:rsidTr="009E6F26">
        <w:trPr>
          <w:trHeight w:val="647"/>
        </w:trPr>
        <w:tc>
          <w:tcPr>
            <w:tcW w:w="2502" w:type="dxa"/>
          </w:tcPr>
          <w:p w:rsidR="005E58EB" w:rsidRDefault="005E58EB" w:rsidP="005E58EB">
            <w:pPr>
              <w:spacing w:after="200" w:line="240" w:lineRule="auto"/>
              <w:ind w:left="-1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8EB" w:rsidRDefault="005E58EB" w:rsidP="005E58EB">
            <w:pPr>
              <w:spacing w:after="200" w:line="240" w:lineRule="auto"/>
              <w:ind w:left="-2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</w:t>
            </w:r>
          </w:p>
          <w:p w:rsidR="00CA454C" w:rsidRDefault="005E58EB" w:rsidP="005E58EB">
            <w:pPr>
              <w:spacing w:after="200" w:line="240" w:lineRule="auto"/>
              <w:ind w:left="-23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в MOODLE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6656" w:type="dxa"/>
          </w:tcPr>
          <w:p w:rsidR="00CA454C" w:rsidRDefault="00CA454C" w:rsidP="00CA4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" w:firstLine="709"/>
              <w:contextualSpacing/>
              <w:jc w:val="center"/>
            </w:pPr>
          </w:p>
          <w:p w:rsidR="00CA454C" w:rsidRPr="00B9467F" w:rsidRDefault="0086231D" w:rsidP="005E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"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A454C" w:rsidRPr="00B9467F">
                <w:rPr>
                  <w:rFonts w:ascii="Times New Roman" w:hAnsi="Times New Roman" w:cs="Times New Roman"/>
                  <w:sz w:val="28"/>
                  <w:szCs w:val="28"/>
                </w:rPr>
                <w:t>https://moodle.kpnu.edu.ua/course/view.php?id=506</w:t>
              </w:r>
            </w:hyperlink>
          </w:p>
          <w:p w:rsidR="00CA454C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A454C" w:rsidTr="00836C52">
        <w:trPr>
          <w:trHeight w:val="825"/>
        </w:trPr>
        <w:tc>
          <w:tcPr>
            <w:tcW w:w="2502" w:type="dxa"/>
          </w:tcPr>
          <w:p w:rsidR="00CA454C" w:rsidRPr="00836C52" w:rsidRDefault="00CA454C" w:rsidP="00CA454C">
            <w:pPr>
              <w:spacing w:after="20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A454C" w:rsidRDefault="005E58EB" w:rsidP="005E58EB">
            <w:pPr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352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656" w:type="dxa"/>
          </w:tcPr>
          <w:p w:rsidR="009E6F26" w:rsidRPr="00836C52" w:rsidRDefault="009E6F26" w:rsidP="00CA454C">
            <w:pPr>
              <w:spacing w:line="240" w:lineRule="auto"/>
              <w:ind w:right="25" w:firstLine="70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454C" w:rsidRDefault="00CA454C" w:rsidP="00CA454C">
            <w:pPr>
              <w:spacing w:line="240" w:lineRule="auto"/>
              <w:ind w:right="25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524">
              <w:rPr>
                <w:rFonts w:ascii="Times New Roman" w:hAnsi="Times New Roman" w:cs="Times New Roman"/>
                <w:sz w:val="28"/>
                <w:szCs w:val="28"/>
              </w:rPr>
              <w:t>Щочетверга в останній тиждень місяця,</w:t>
            </w:r>
          </w:p>
          <w:p w:rsidR="00CA454C" w:rsidRDefault="009E6F26" w:rsidP="009E6F26">
            <w:pPr>
              <w:spacing w:line="240" w:lineRule="auto"/>
              <w:ind w:right="2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9E6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6F26">
              <w:rPr>
                <w:rFonts w:ascii="Times New Roman" w:hAnsi="Times New Roman" w:cs="Times New Roman"/>
                <w:sz w:val="28"/>
                <w:szCs w:val="28"/>
              </w:rPr>
              <w:t>.00–</w:t>
            </w:r>
            <w:r w:rsidR="00CA454C" w:rsidRPr="009E6F26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</w:tbl>
    <w:p w:rsidR="00CA454C" w:rsidRDefault="00CA454C" w:rsidP="008B1586">
      <w:pPr>
        <w:spacing w:after="20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31D" w:rsidRDefault="0086231D" w:rsidP="008B1586">
      <w:pPr>
        <w:spacing w:after="20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231D" w:rsidRDefault="0086231D" w:rsidP="008B1586">
      <w:pPr>
        <w:spacing w:after="20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985" w:rsidRPr="002A3524" w:rsidRDefault="008B1586" w:rsidP="008B1586">
      <w:pPr>
        <w:spacing w:after="20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 </w:t>
      </w:r>
      <w:r w:rsidR="00870985" w:rsidRPr="002A3524">
        <w:rPr>
          <w:rFonts w:ascii="Times New Roman" w:hAnsi="Times New Roman" w:cs="Times New Roman"/>
          <w:b/>
          <w:sz w:val="36"/>
          <w:szCs w:val="36"/>
        </w:rPr>
        <w:t>Анотація курсу</w:t>
      </w:r>
    </w:p>
    <w:p w:rsidR="00870985" w:rsidRPr="00B04BF5" w:rsidRDefault="00870985" w:rsidP="008709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70985" w:rsidRPr="00BC60E7" w:rsidRDefault="00870985" w:rsidP="00870985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4"/>
      <w:r w:rsidRPr="00BC60E7">
        <w:rPr>
          <w:rFonts w:ascii="Times New Roman" w:hAnsi="Times New Roman" w:cs="Times New Roman"/>
          <w:b/>
          <w:bCs/>
          <w:sz w:val="28"/>
          <w:szCs w:val="28"/>
        </w:rPr>
        <w:t>Мета вивчення навчальної дисципліни</w:t>
      </w:r>
    </w:p>
    <w:p w:rsidR="00870985" w:rsidRPr="00145A0F" w:rsidRDefault="00870985" w:rsidP="00870985">
      <w:pPr>
        <w:spacing w:line="240" w:lineRule="auto"/>
        <w:ind w:left="1069"/>
        <w:contextualSpacing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70985" w:rsidRPr="00412B33" w:rsidRDefault="00870985" w:rsidP="008709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b/>
          <w:i/>
          <w:sz w:val="28"/>
          <w:szCs w:val="28"/>
        </w:rPr>
        <w:t xml:space="preserve">Метою курсу </w:t>
      </w:r>
      <w:r w:rsidRPr="00412B33">
        <w:rPr>
          <w:rFonts w:ascii="Times New Roman" w:hAnsi="Times New Roman" w:cs="Times New Roman"/>
          <w:sz w:val="28"/>
          <w:szCs w:val="28"/>
        </w:rPr>
        <w:t xml:space="preserve">є вивчення закономірностей філіації біблійних ідей в культурі, диференціації сакрального й секуляризованого начал в європейській літературі та відповідного історичного руху жанрово-стилістичних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первенів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>, співвідношення в літературі національного та загальнолюдського, біблійного культурного канону і його індивідуальної рецепції та інтерпретації. Курс спрямований на формування поняття про Книгу Книг як фундаментальну духовну основу поетичного та риторичного пошуку європейського літератора. Курс теоретично і практично готує до наукового вивчення і поглибленого викладання курсу зарубіжної літератури в загальній системі літературної освіти..</w:t>
      </w:r>
    </w:p>
    <w:p w:rsidR="00870985" w:rsidRPr="00412B33" w:rsidRDefault="00870985" w:rsidP="00412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b/>
          <w:i/>
          <w:sz w:val="28"/>
          <w:szCs w:val="28"/>
        </w:rPr>
        <w:t>Завданнями курсу</w:t>
      </w:r>
      <w:r w:rsidRPr="00412B33">
        <w:rPr>
          <w:rFonts w:ascii="Times New Roman" w:hAnsi="Times New Roman" w:cs="Times New Roman"/>
          <w:i/>
          <w:sz w:val="28"/>
          <w:szCs w:val="28"/>
        </w:rPr>
        <w:t xml:space="preserve"> є </w:t>
      </w:r>
      <w:r w:rsidRPr="00412B33">
        <w:rPr>
          <w:rFonts w:ascii="Times New Roman" w:hAnsi="Times New Roman" w:cs="Times New Roman"/>
          <w:sz w:val="28"/>
          <w:szCs w:val="28"/>
        </w:rPr>
        <w:t xml:space="preserve">формування професійного сприйняття феномену Біблії та вироблення в здобувача вищої освіти вміння аналізувати її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ідейно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 xml:space="preserve">-естетичну специфіку в контексті світової літературно-художньої творчості, її неспростовну роль </w:t>
      </w:r>
      <w:r w:rsidR="00DA14F9">
        <w:rPr>
          <w:rFonts w:ascii="Times New Roman" w:hAnsi="Times New Roman" w:cs="Times New Roman"/>
          <w:sz w:val="28"/>
          <w:szCs w:val="28"/>
        </w:rPr>
        <w:t xml:space="preserve">плідного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фермента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 xml:space="preserve"> культури в цілому й літературного процесу зокрема, а  також опанування методологією і методикою наукового аналізу сакрального тексту.</w:t>
      </w:r>
      <w:r w:rsidRPr="00412B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B33">
        <w:rPr>
          <w:rFonts w:ascii="Times New Roman" w:hAnsi="Times New Roman" w:cs="Times New Roman"/>
          <w:sz w:val="28"/>
          <w:szCs w:val="28"/>
        </w:rPr>
        <w:t>Здобувач вищої освіти</w:t>
      </w:r>
      <w:r w:rsidRPr="00412B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2B33">
        <w:rPr>
          <w:rFonts w:ascii="Times New Roman" w:hAnsi="Times New Roman" w:cs="Times New Roman"/>
          <w:sz w:val="28"/>
          <w:szCs w:val="28"/>
        </w:rPr>
        <w:t>має бути</w:t>
      </w:r>
      <w:r w:rsidRPr="00412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B33">
        <w:rPr>
          <w:rFonts w:ascii="Times New Roman" w:hAnsi="Times New Roman" w:cs="Times New Roman"/>
          <w:sz w:val="28"/>
          <w:szCs w:val="28"/>
        </w:rPr>
        <w:t xml:space="preserve">націленим на </w:t>
      </w:r>
      <w:r w:rsidRPr="00412B33">
        <w:rPr>
          <w:rFonts w:ascii="Times New Roman" w:hAnsi="Times New Roman" w:cs="Times New Roman"/>
          <w:sz w:val="28"/>
          <w:szCs w:val="28"/>
        </w:rPr>
        <w:lastRenderedPageBreak/>
        <w:t>усвідомлення</w:t>
      </w:r>
      <w:r w:rsidR="00412B33">
        <w:rPr>
          <w:rFonts w:ascii="Times New Roman" w:hAnsi="Times New Roman" w:cs="Times New Roman"/>
          <w:sz w:val="28"/>
          <w:szCs w:val="28"/>
        </w:rPr>
        <w:t xml:space="preserve"> структурно-с</w:t>
      </w:r>
      <w:r w:rsidR="00DA14F9">
        <w:rPr>
          <w:rFonts w:ascii="Times New Roman" w:hAnsi="Times New Roman" w:cs="Times New Roman"/>
          <w:sz w:val="28"/>
          <w:szCs w:val="28"/>
        </w:rPr>
        <w:t>е</w:t>
      </w:r>
      <w:r w:rsidR="00412B33">
        <w:rPr>
          <w:rFonts w:ascii="Times New Roman" w:hAnsi="Times New Roman" w:cs="Times New Roman"/>
          <w:sz w:val="28"/>
          <w:szCs w:val="28"/>
        </w:rPr>
        <w:t>мантич</w:t>
      </w:r>
      <w:r w:rsidR="00AA21DD">
        <w:rPr>
          <w:rFonts w:ascii="Times New Roman" w:hAnsi="Times New Roman" w:cs="Times New Roman"/>
          <w:sz w:val="28"/>
          <w:szCs w:val="28"/>
        </w:rPr>
        <w:t>н</w:t>
      </w:r>
      <w:r w:rsidR="00412B33">
        <w:rPr>
          <w:rFonts w:ascii="Times New Roman" w:hAnsi="Times New Roman" w:cs="Times New Roman"/>
          <w:sz w:val="28"/>
          <w:szCs w:val="28"/>
        </w:rPr>
        <w:t>ої</w:t>
      </w:r>
      <w:r w:rsidRPr="00412B33">
        <w:rPr>
          <w:rFonts w:ascii="Times New Roman" w:hAnsi="Times New Roman" w:cs="Times New Roman"/>
          <w:sz w:val="28"/>
          <w:szCs w:val="28"/>
        </w:rPr>
        <w:t xml:space="preserve"> логіки складно</w:t>
      </w:r>
      <w:r w:rsidR="00412B33">
        <w:rPr>
          <w:rFonts w:ascii="Times New Roman" w:hAnsi="Times New Roman" w:cs="Times New Roman"/>
          <w:sz w:val="28"/>
          <w:szCs w:val="28"/>
        </w:rPr>
        <w:t xml:space="preserve">ї системи </w:t>
      </w:r>
      <w:r w:rsidR="00412B33" w:rsidRPr="00412B33">
        <w:rPr>
          <w:rFonts w:ascii="Times New Roman" w:hAnsi="Times New Roman" w:cs="Times New Roman"/>
          <w:sz w:val="28"/>
          <w:szCs w:val="28"/>
        </w:rPr>
        <w:t>генетичних,  типологічних,   </w:t>
      </w:r>
      <w:proofErr w:type="spellStart"/>
      <w:r w:rsidR="00412B33" w:rsidRPr="00412B33">
        <w:rPr>
          <w:rFonts w:ascii="Times New Roman" w:hAnsi="Times New Roman" w:cs="Times New Roman"/>
          <w:sz w:val="28"/>
          <w:szCs w:val="28"/>
        </w:rPr>
        <w:t>інтертекстуальних</w:t>
      </w:r>
      <w:proofErr w:type="spellEnd"/>
      <w:r w:rsidR="00412B33" w:rsidRPr="00412B3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12B33" w:rsidRPr="00412B33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412B33" w:rsidRPr="00412B33">
        <w:rPr>
          <w:rFonts w:ascii="Times New Roman" w:hAnsi="Times New Roman" w:cs="Times New Roman"/>
          <w:sz w:val="28"/>
          <w:szCs w:val="28"/>
        </w:rPr>
        <w:t xml:space="preserve"> Біблії і</w:t>
      </w:r>
      <w:r w:rsidR="00412B33">
        <w:rPr>
          <w:rFonts w:ascii="Times New Roman" w:hAnsi="Times New Roman" w:cs="Times New Roman"/>
          <w:sz w:val="28"/>
          <w:szCs w:val="28"/>
        </w:rPr>
        <w:t xml:space="preserve"> світового літера</w:t>
      </w:r>
      <w:r w:rsidRPr="00412B33">
        <w:rPr>
          <w:rFonts w:ascii="Times New Roman" w:hAnsi="Times New Roman" w:cs="Times New Roman"/>
          <w:sz w:val="28"/>
          <w:szCs w:val="28"/>
        </w:rPr>
        <w:t>турного процесу, визначати специфіку релігійного (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юдео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 xml:space="preserve">-християнського) світосприйняття,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міфопоетичного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 xml:space="preserve"> та дидактичного узагальнення екзистенціальних проблем людини, аналізувати функції синкретичного поєднання в полі рецепції Біблії проблем релігійного життя, утилітарних потреб сучасності й поривань мистецтва до художнього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перестворення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 xml:space="preserve"> реальності.</w:t>
      </w:r>
    </w:p>
    <w:p w:rsidR="00870985" w:rsidRDefault="00870985" w:rsidP="0087098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12B33" w:rsidRPr="00412B33" w:rsidRDefault="00412B33" w:rsidP="0087098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2B33">
        <w:rPr>
          <w:rFonts w:ascii="Times New Roman" w:hAnsi="Times New Roman" w:cs="Times New Roman"/>
          <w:i/>
          <w:sz w:val="28"/>
          <w:szCs w:val="28"/>
        </w:rPr>
        <w:t>У результаті вивчення курсу здобувач вищої освіти має:</w:t>
      </w:r>
    </w:p>
    <w:p w:rsidR="00412B33" w:rsidRPr="00412B33" w:rsidRDefault="00412B33" w:rsidP="008709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0985" w:rsidRPr="00412B33" w:rsidRDefault="00870985" w:rsidP="00870985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2B33">
        <w:rPr>
          <w:rFonts w:ascii="Times New Roman" w:hAnsi="Times New Roman" w:cs="Times New Roman"/>
          <w:b/>
          <w:bCs/>
          <w:i/>
          <w:sz w:val="28"/>
          <w:szCs w:val="28"/>
        </w:rPr>
        <w:t>знати</w:t>
      </w:r>
      <w:r w:rsidRPr="00412B3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70985" w:rsidRPr="00412B33" w:rsidRDefault="00870985" w:rsidP="00870985">
      <w:pPr>
        <w:numPr>
          <w:ilvl w:val="0"/>
          <w:numId w:val="1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основоположну роль Біблії в системі європейської культури, а також характер і підсумки її діалогу з язичницькою спадщиною Стародавнього світу;  роль літературного досвіду Стародавнього Сходу в історії людської цивілізації та; проблеми сучасного функціонування біблійного тексту;</w:t>
      </w:r>
    </w:p>
    <w:p w:rsidR="00870985" w:rsidRPr="00412B33" w:rsidRDefault="00870985" w:rsidP="00870985">
      <w:pPr>
        <w:numPr>
          <w:ilvl w:val="0"/>
          <w:numId w:val="1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репрезентативні закономірності світового літературного процесу, знакові твори світової літератури, які побудовано на інтерпретації Біблії, та визначати міру залежності автора від сакрального канону;</w:t>
      </w:r>
    </w:p>
    <w:p w:rsidR="00870985" w:rsidRPr="00412B33" w:rsidRDefault="00870985" w:rsidP="00870985">
      <w:pPr>
        <w:numPr>
          <w:ilvl w:val="0"/>
          <w:numId w:val="1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 xml:space="preserve">основні принципи історико-теоретичного і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поетикального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 xml:space="preserve"> аналізу явищ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інтертекстуальності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>, володіти відповідною термінологією;</w:t>
      </w:r>
    </w:p>
    <w:p w:rsidR="00870985" w:rsidRPr="00412B33" w:rsidRDefault="00870985" w:rsidP="00870985">
      <w:pPr>
        <w:numPr>
          <w:ilvl w:val="0"/>
          <w:numId w:val="1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 xml:space="preserve">основні концепції джерельної бази курсу, праці видатних дослідників Біблії та її рецепції в художній літературі. </w:t>
      </w:r>
    </w:p>
    <w:p w:rsidR="00836C52" w:rsidRPr="00412B33" w:rsidRDefault="00836C52" w:rsidP="00836C52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985" w:rsidRPr="00412B33" w:rsidRDefault="00870985" w:rsidP="008709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b/>
          <w:i/>
          <w:sz w:val="28"/>
          <w:szCs w:val="28"/>
        </w:rPr>
        <w:t>вміти</w:t>
      </w:r>
      <w:r w:rsidRPr="00412B33">
        <w:rPr>
          <w:rFonts w:ascii="Times New Roman" w:hAnsi="Times New Roman" w:cs="Times New Roman"/>
          <w:sz w:val="28"/>
          <w:szCs w:val="28"/>
        </w:rPr>
        <w:t>:</w:t>
      </w:r>
    </w:p>
    <w:p w:rsidR="00870985" w:rsidRPr="00412B33" w:rsidRDefault="00870985" w:rsidP="00870985">
      <w:pPr>
        <w:numPr>
          <w:ilvl w:val="0"/>
          <w:numId w:val="2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 xml:space="preserve">зробити професійний аналіз ментального, образного та жанрово-стилістичного планів окремого біблійного твору,  жанрової групи творів, комплексу характерних явищ діахронічного плану, фактів взаємовпливу Біблії й літератури; </w:t>
      </w:r>
    </w:p>
    <w:p w:rsidR="00870985" w:rsidRPr="00412B33" w:rsidRDefault="00870985" w:rsidP="00870985">
      <w:pPr>
        <w:numPr>
          <w:ilvl w:val="0"/>
          <w:numId w:val="2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охарактеризувати індивідуальний внесок письменників Нового часу в розвиток біблійної традиції в історико-літературному контексті;</w:t>
      </w:r>
    </w:p>
    <w:p w:rsidR="00870985" w:rsidRPr="00412B33" w:rsidRDefault="00870985" w:rsidP="00870985">
      <w:pPr>
        <w:numPr>
          <w:ilvl w:val="0"/>
          <w:numId w:val="2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 xml:space="preserve">застосовувати систему історико-теоретичних понять та дефініцій теологічного та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літературознавчо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>-естетичного характеру до аналізу явищ запозичення, інтерпретації, алюзії ремінісценції тощо зі сфери біблійного слова;</w:t>
      </w:r>
    </w:p>
    <w:p w:rsidR="00870985" w:rsidRPr="00412B33" w:rsidRDefault="00870985" w:rsidP="00870985">
      <w:pPr>
        <w:numPr>
          <w:ilvl w:val="0"/>
          <w:numId w:val="2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аналізувати специфіку естетично-поетичного літературного самовиразу автора та відмінність поетичного тексту від риторико-дидактичного.</w:t>
      </w:r>
    </w:p>
    <w:p w:rsidR="00870985" w:rsidRPr="00412B33" w:rsidRDefault="00870985" w:rsidP="00870985">
      <w:pPr>
        <w:numPr>
          <w:ilvl w:val="0"/>
          <w:numId w:val="2"/>
        </w:numPr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комплексно аналізувати системні рівні і конкретно-історичні форми буття біблійного тексту й образа (ментальні, сюжетно-композиційні та жанрово-стилістичні феномени) в конкретно-синхронічному зрізі та в діахронічному русі художньої літератури світу.</w:t>
      </w:r>
    </w:p>
    <w:p w:rsidR="00412B33" w:rsidRDefault="00412B33" w:rsidP="0087098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412B33" w:rsidSect="00836C52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7E1E18" w:rsidRDefault="00870985" w:rsidP="0087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Перелік компетенцій, здобуття яких гарантуватиме </w:t>
      </w:r>
    </w:p>
    <w:p w:rsidR="00870985" w:rsidRPr="00412B33" w:rsidRDefault="00870985" w:rsidP="0087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33">
        <w:rPr>
          <w:rFonts w:ascii="Times New Roman" w:hAnsi="Times New Roman" w:cs="Times New Roman"/>
          <w:b/>
          <w:sz w:val="28"/>
          <w:szCs w:val="28"/>
        </w:rPr>
        <w:t>вивчення дан</w:t>
      </w:r>
      <w:r w:rsidRPr="00412B33">
        <w:rPr>
          <w:rFonts w:ascii="Times New Roman" w:hAnsi="Times New Roman" w:cs="Times New Roman"/>
          <w:bCs/>
          <w:sz w:val="28"/>
          <w:szCs w:val="28"/>
        </w:rPr>
        <w:t>ої</w:t>
      </w:r>
      <w:r w:rsidR="007E1E18">
        <w:rPr>
          <w:rFonts w:ascii="Times New Roman" w:hAnsi="Times New Roman" w:cs="Times New Roman"/>
          <w:b/>
          <w:sz w:val="28"/>
          <w:szCs w:val="28"/>
        </w:rPr>
        <w:t xml:space="preserve"> дисципліни</w:t>
      </w:r>
      <w:r w:rsidRPr="00412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1E18" w:rsidRDefault="007E1E18" w:rsidP="0087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85" w:rsidRPr="007E1E18" w:rsidRDefault="00870985" w:rsidP="0087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18">
        <w:rPr>
          <w:rFonts w:ascii="Times New Roman" w:hAnsi="Times New Roman" w:cs="Times New Roman"/>
          <w:b/>
          <w:sz w:val="24"/>
          <w:szCs w:val="24"/>
        </w:rPr>
        <w:t>Сфера реалізації здобутих компетенцій під ч</w:t>
      </w:r>
      <w:r w:rsidR="007E1E18" w:rsidRPr="007E1E18">
        <w:rPr>
          <w:rFonts w:ascii="Times New Roman" w:hAnsi="Times New Roman" w:cs="Times New Roman"/>
          <w:b/>
          <w:sz w:val="24"/>
          <w:szCs w:val="24"/>
        </w:rPr>
        <w:t>ас трудовлаштування</w:t>
      </w:r>
    </w:p>
    <w:p w:rsidR="00870985" w:rsidRPr="00412B33" w:rsidRDefault="00870985" w:rsidP="0087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85" w:rsidRPr="00412B33" w:rsidRDefault="00870985" w:rsidP="007E1E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B33">
        <w:rPr>
          <w:rFonts w:ascii="Times New Roman" w:hAnsi="Times New Roman" w:cs="Times New Roman"/>
          <w:bCs/>
          <w:sz w:val="28"/>
          <w:szCs w:val="28"/>
        </w:rPr>
        <w:t>Опановуючи курс «Біб</w:t>
      </w:r>
      <w:r w:rsidR="00412B33">
        <w:rPr>
          <w:rFonts w:ascii="Times New Roman" w:hAnsi="Times New Roman" w:cs="Times New Roman"/>
          <w:bCs/>
          <w:sz w:val="28"/>
          <w:szCs w:val="28"/>
        </w:rPr>
        <w:t>лі</w:t>
      </w:r>
      <w:r w:rsidRPr="00412B33">
        <w:rPr>
          <w:rFonts w:ascii="Times New Roman" w:hAnsi="Times New Roman" w:cs="Times New Roman"/>
          <w:bCs/>
          <w:sz w:val="28"/>
          <w:szCs w:val="28"/>
        </w:rPr>
        <w:t xml:space="preserve">я як </w:t>
      </w:r>
      <w:proofErr w:type="spellStart"/>
      <w:r w:rsidRPr="00412B33">
        <w:rPr>
          <w:rFonts w:ascii="Times New Roman" w:hAnsi="Times New Roman" w:cs="Times New Roman"/>
          <w:bCs/>
          <w:sz w:val="28"/>
          <w:szCs w:val="28"/>
        </w:rPr>
        <w:t>інтертекст</w:t>
      </w:r>
      <w:proofErr w:type="spellEnd"/>
      <w:r w:rsidRPr="00412B33">
        <w:rPr>
          <w:rFonts w:ascii="Times New Roman" w:hAnsi="Times New Roman" w:cs="Times New Roman"/>
          <w:bCs/>
          <w:sz w:val="28"/>
          <w:szCs w:val="28"/>
        </w:rPr>
        <w:t xml:space="preserve"> світової літератури», здобувачі вищої освіти засвоюють передбачені даною освітньо-професійною програмою знання і на цій основі набувають необхідних </w:t>
      </w:r>
      <w:r w:rsidRPr="00412B33">
        <w:rPr>
          <w:rFonts w:ascii="Times New Roman" w:hAnsi="Times New Roman" w:cs="Times New Roman"/>
          <w:b/>
          <w:bCs/>
          <w:sz w:val="28"/>
          <w:szCs w:val="28"/>
        </w:rPr>
        <w:t>вмінь</w:t>
      </w:r>
      <w:r w:rsidRPr="00412B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12B33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r w:rsidRPr="00412B3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412B33">
        <w:rPr>
          <w:rFonts w:ascii="Times New Roman" w:hAnsi="Times New Roman" w:cs="Times New Roman"/>
          <w:b/>
          <w:bCs/>
          <w:sz w:val="28"/>
          <w:szCs w:val="28"/>
        </w:rPr>
        <w:t>компетенцій</w:t>
      </w:r>
      <w:r w:rsidRPr="00412B33">
        <w:rPr>
          <w:rFonts w:ascii="Times New Roman" w:hAnsi="Times New Roman" w:cs="Times New Roman"/>
          <w:bCs/>
          <w:sz w:val="28"/>
          <w:szCs w:val="28"/>
        </w:rPr>
        <w:t>:</w:t>
      </w:r>
    </w:p>
    <w:p w:rsidR="00870985" w:rsidRPr="00412B33" w:rsidRDefault="00870985" w:rsidP="007E1E1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bCs/>
          <w:sz w:val="28"/>
          <w:szCs w:val="28"/>
        </w:rPr>
        <w:t xml:space="preserve">знання і розуміння особливостей функціонування біблійного тексту як </w:t>
      </w:r>
      <w:proofErr w:type="spellStart"/>
      <w:r w:rsidRPr="00412B33">
        <w:rPr>
          <w:rFonts w:ascii="Times New Roman" w:hAnsi="Times New Roman" w:cs="Times New Roman"/>
          <w:bCs/>
          <w:sz w:val="28"/>
          <w:szCs w:val="28"/>
        </w:rPr>
        <w:t>інтертексту</w:t>
      </w:r>
      <w:proofErr w:type="spellEnd"/>
      <w:r w:rsidRPr="00412B33">
        <w:rPr>
          <w:rFonts w:ascii="Times New Roman" w:hAnsi="Times New Roman" w:cs="Times New Roman"/>
          <w:bCs/>
          <w:sz w:val="28"/>
          <w:szCs w:val="28"/>
        </w:rPr>
        <w:t xml:space="preserve"> світової культури сприяє утвердженню плюралізму і толерантності як норми сучасного життя; </w:t>
      </w:r>
    </w:p>
    <w:p w:rsidR="00870985" w:rsidRPr="00412B33" w:rsidRDefault="00870985" w:rsidP="007E1E1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bCs/>
          <w:sz w:val="28"/>
          <w:szCs w:val="28"/>
        </w:rPr>
        <w:t>вміння дати характеристику складному та багатозначному феномену духовного життя Стародавнього Сходу з Х ст. до н. е. по I ст. н. е. та реалізувати отримані знання у сфері світогляду, що пов'язано з ціннісними орієнтирами здобувач</w:t>
      </w:r>
      <w:r w:rsidR="00F37D14">
        <w:rPr>
          <w:rFonts w:ascii="Times New Roman" w:hAnsi="Times New Roman" w:cs="Times New Roman"/>
          <w:bCs/>
          <w:sz w:val="28"/>
          <w:szCs w:val="28"/>
        </w:rPr>
        <w:t>а вищої освіти</w:t>
      </w:r>
      <w:r w:rsidRPr="00412B33">
        <w:rPr>
          <w:rFonts w:ascii="Times New Roman" w:hAnsi="Times New Roman" w:cs="Times New Roman"/>
          <w:bCs/>
          <w:sz w:val="28"/>
          <w:szCs w:val="28"/>
        </w:rPr>
        <w:t xml:space="preserve">, його здатністю бачити та розуміти рух культури і навколишній світ; продемонструвати знання і розуміння основних етапів розвитку світової культури; </w:t>
      </w:r>
    </w:p>
    <w:p w:rsidR="00412B33" w:rsidRDefault="00870985" w:rsidP="007E1E1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33">
        <w:rPr>
          <w:rFonts w:ascii="Times New Roman" w:hAnsi="Times New Roman" w:cs="Times New Roman"/>
          <w:bCs/>
          <w:sz w:val="28"/>
          <w:szCs w:val="28"/>
        </w:rPr>
        <w:t xml:space="preserve"> оволодіння креативними навичками у роз’ясненні специфіки функціонування біблійного культурного канону, його індивідуальної рецепції та інтерпретації, співвідношення в ньому національного та загальнолюдського; розвиток вміння самостійно шукати, аналізувати та відбирати інформацію, організовувати, перетворювати, зберігати та передавати її, використовувати евристичні методи у нестандартних ситуаціях.</w:t>
      </w:r>
      <w:r w:rsidR="00412B33" w:rsidRPr="00412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B33" w:rsidRDefault="00412B33" w:rsidP="00412B33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18" w:rsidRDefault="007E1E18" w:rsidP="00412B33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18" w:rsidRDefault="007E1E18" w:rsidP="007E1E1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12B33" w:rsidRPr="00412B33">
        <w:rPr>
          <w:rFonts w:ascii="Times New Roman" w:hAnsi="Times New Roman" w:cs="Times New Roman"/>
          <w:b/>
          <w:sz w:val="28"/>
          <w:szCs w:val="28"/>
        </w:rPr>
        <w:t>Статус дисципліни</w:t>
      </w:r>
    </w:p>
    <w:p w:rsidR="00412B33" w:rsidRDefault="00412B33" w:rsidP="007E1E1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12B33">
        <w:rPr>
          <w:rFonts w:ascii="Times New Roman" w:hAnsi="Times New Roman" w:cs="Times New Roman"/>
          <w:sz w:val="28"/>
          <w:szCs w:val="28"/>
          <w:lang w:val="ru-RU"/>
        </w:rPr>
        <w:t>дисципліна</w:t>
      </w:r>
      <w:proofErr w:type="spellEnd"/>
      <w:r w:rsidRPr="00412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B33">
        <w:rPr>
          <w:rFonts w:ascii="Times New Roman" w:hAnsi="Times New Roman" w:cs="Times New Roman"/>
          <w:sz w:val="28"/>
          <w:szCs w:val="28"/>
          <w:lang w:val="ru-RU"/>
        </w:rPr>
        <w:t>вільного</w:t>
      </w:r>
      <w:proofErr w:type="spellEnd"/>
      <w:r w:rsidRPr="00412B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2B33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</w:p>
    <w:p w:rsidR="007E1E18" w:rsidRDefault="007E1E18" w:rsidP="007E1E1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E18" w:rsidRPr="007E1E18" w:rsidRDefault="007E1E18" w:rsidP="007E1E1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B33" w:rsidRPr="007E1E18" w:rsidRDefault="00412B33" w:rsidP="007E1E18">
      <w:pPr>
        <w:pStyle w:val="a7"/>
        <w:numPr>
          <w:ilvl w:val="0"/>
          <w:numId w:val="5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18">
        <w:rPr>
          <w:rFonts w:ascii="Times New Roman" w:hAnsi="Times New Roman" w:cs="Times New Roman"/>
          <w:b/>
          <w:sz w:val="28"/>
          <w:szCs w:val="28"/>
        </w:rPr>
        <w:t>Формат курсу</w:t>
      </w:r>
    </w:p>
    <w:p w:rsidR="00412B33" w:rsidRPr="00412B33" w:rsidRDefault="00412B33" w:rsidP="00412B3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Стандартний курс: стаціонар. Форма підсумкового контролю</w:t>
      </w:r>
      <w:r w:rsidRPr="00412B3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12B33">
        <w:rPr>
          <w:rFonts w:ascii="Times New Roman" w:hAnsi="Times New Roman" w:cs="Times New Roman"/>
          <w:sz w:val="28"/>
          <w:szCs w:val="28"/>
        </w:rPr>
        <w:t>залік.</w:t>
      </w:r>
    </w:p>
    <w:p w:rsidR="00412B33" w:rsidRDefault="00412B33" w:rsidP="00412B3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1E18" w:rsidRPr="00412B33" w:rsidRDefault="007E1E18" w:rsidP="00412B3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E1E18" w:rsidRDefault="00412B33" w:rsidP="007E1E18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2B33">
        <w:rPr>
          <w:rFonts w:ascii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412B33">
        <w:rPr>
          <w:rFonts w:ascii="Times New Roman" w:hAnsi="Times New Roman" w:cs="Times New Roman"/>
          <w:b/>
          <w:sz w:val="28"/>
          <w:szCs w:val="28"/>
        </w:rPr>
        <w:t xml:space="preserve"> курсу</w:t>
      </w:r>
    </w:p>
    <w:p w:rsidR="007E1E18" w:rsidRDefault="00412B33" w:rsidP="007E1E1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E1E18">
        <w:rPr>
          <w:rFonts w:ascii="Times New Roman" w:hAnsi="Times New Roman" w:cs="Times New Roman"/>
          <w:sz w:val="28"/>
          <w:szCs w:val="28"/>
        </w:rPr>
        <w:t xml:space="preserve">Даний курс </w:t>
      </w:r>
      <w:proofErr w:type="spellStart"/>
      <w:r w:rsidRPr="007E1E18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Pr="007E1E18">
        <w:rPr>
          <w:rFonts w:ascii="Times New Roman" w:hAnsi="Times New Roman" w:cs="Times New Roman"/>
          <w:sz w:val="28"/>
          <w:szCs w:val="28"/>
        </w:rPr>
        <w:t xml:space="preserve"> після вивчення дисциплін</w:t>
      </w:r>
    </w:p>
    <w:p w:rsidR="00412B33" w:rsidRPr="007E1E18" w:rsidRDefault="00412B33" w:rsidP="007E1E18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 xml:space="preserve">«Вступ до </w:t>
      </w:r>
      <w:proofErr w:type="spellStart"/>
      <w:r w:rsidRPr="00412B33">
        <w:rPr>
          <w:rFonts w:ascii="Times New Roman" w:hAnsi="Times New Roman" w:cs="Times New Roman"/>
          <w:sz w:val="28"/>
          <w:szCs w:val="28"/>
        </w:rPr>
        <w:t>літературозанвства</w:t>
      </w:r>
      <w:proofErr w:type="spellEnd"/>
      <w:r w:rsidRPr="00412B33">
        <w:rPr>
          <w:rFonts w:ascii="Times New Roman" w:hAnsi="Times New Roman" w:cs="Times New Roman"/>
          <w:sz w:val="28"/>
          <w:szCs w:val="28"/>
        </w:rPr>
        <w:t>» та «Історія зарубіжної (античної) літератури»</w:t>
      </w:r>
    </w:p>
    <w:p w:rsidR="00412B33" w:rsidRDefault="00412B33" w:rsidP="00412B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1E18" w:rsidRPr="00412B33" w:rsidRDefault="007E1E18" w:rsidP="00412B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B33" w:rsidRPr="00412B33" w:rsidRDefault="00412B33" w:rsidP="007E1E18">
      <w:pPr>
        <w:numPr>
          <w:ilvl w:val="0"/>
          <w:numId w:val="5"/>
        </w:numPr>
        <w:spacing w:after="20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33">
        <w:rPr>
          <w:rFonts w:ascii="Times New Roman" w:hAnsi="Times New Roman" w:cs="Times New Roman"/>
          <w:b/>
          <w:sz w:val="28"/>
          <w:szCs w:val="28"/>
        </w:rPr>
        <w:t>Технічне й програмне забезпечення /обладнання</w:t>
      </w:r>
    </w:p>
    <w:p w:rsidR="00412B33" w:rsidRPr="00412B33" w:rsidRDefault="00412B33" w:rsidP="00412B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 xml:space="preserve">Вивчення курсу не потребує використання програмного забезпечення, </w:t>
      </w:r>
    </w:p>
    <w:p w:rsidR="00412B33" w:rsidRPr="00412B33" w:rsidRDefault="00412B33" w:rsidP="00412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B33">
        <w:rPr>
          <w:rFonts w:ascii="Times New Roman" w:hAnsi="Times New Roman" w:cs="Times New Roman"/>
          <w:sz w:val="28"/>
          <w:szCs w:val="28"/>
        </w:rPr>
        <w:t>крім загальновживаних програм і оперативних систем</w:t>
      </w:r>
    </w:p>
    <w:p w:rsidR="00836C52" w:rsidRPr="00412B33" w:rsidRDefault="00836C52" w:rsidP="00412B33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836C52" w:rsidRPr="00412B33" w:rsidSect="00836C52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bookmarkEnd w:id="0"/>
    <w:p w:rsidR="00412B33" w:rsidRPr="00870985" w:rsidRDefault="00412B33" w:rsidP="007E1E1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70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Обсяг і ознаки курсу</w:t>
      </w:r>
    </w:p>
    <w:p w:rsidR="00412B33" w:rsidRPr="00870985" w:rsidRDefault="00412B33" w:rsidP="00412B33">
      <w:pPr>
        <w:pStyle w:val="a7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5684"/>
      </w:tblGrid>
      <w:tr w:rsidR="00412B33" w:rsidRPr="00870985" w:rsidTr="00BA7D97">
        <w:trPr>
          <w:trHeight w:val="254"/>
          <w:tblCellSpacing w:w="0" w:type="dxa"/>
          <w:jc w:val="center"/>
        </w:trPr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 показників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Характеристика навчального курсу </w:t>
            </w:r>
          </w:p>
        </w:tc>
      </w:tr>
      <w:tr w:rsidR="00412B33" w:rsidRPr="00870985" w:rsidTr="00BA7D97">
        <w:trPr>
          <w:trHeight w:val="375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денна форма навчання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Освітня програма, спеціальність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Всі освітні програми і спеціальності денної та заочної форм навчання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 навчання/ рік викладання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2024-2025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Семестр вивчення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3/4 або 5/6</w:t>
            </w:r>
            <w:r w:rsidR="00862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bookmarkStart w:id="1" w:name="_GoBack"/>
            <w:bookmarkEnd w:id="1"/>
            <w:r w:rsidR="008623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або 7/8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нормативна/вибіркова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вибіркова 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кредитів ЄКТС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кредити ЄКТС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Загальний обсяг годин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120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годин навчальних занять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Лекційні заняття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Практичні заняття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Семінарські заняття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Лабораторні заняття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Самостійна та індивідуальна робота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 год.</w:t>
            </w:r>
          </w:p>
        </w:tc>
      </w:tr>
      <w:tr w:rsidR="00412B33" w:rsidRPr="00870985" w:rsidTr="00BA7D97">
        <w:trPr>
          <w:tblCellSpacing w:w="0" w:type="dxa"/>
          <w:jc w:val="center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Форма підсумкового контролю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B33" w:rsidRPr="00870985" w:rsidRDefault="00412B33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709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залік</w:t>
            </w:r>
          </w:p>
        </w:tc>
      </w:tr>
    </w:tbl>
    <w:p w:rsidR="00862811" w:rsidRDefault="00862811" w:rsidP="00862811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2811" w:rsidRPr="00862811" w:rsidRDefault="00862811" w:rsidP="0086281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2811">
        <w:rPr>
          <w:rFonts w:ascii="Times New Roman" w:hAnsi="Times New Roman" w:cs="Times New Roman"/>
          <w:b/>
          <w:i/>
          <w:sz w:val="28"/>
          <w:szCs w:val="28"/>
        </w:rPr>
        <w:t>Вимоги до здобувача вищої освіти</w:t>
      </w:r>
    </w:p>
    <w:p w:rsidR="00862811" w:rsidRPr="007E1E18" w:rsidRDefault="00862811" w:rsidP="00862811">
      <w:pPr>
        <w:spacing w:line="240" w:lineRule="auto"/>
        <w:ind w:left="426" w:firstLine="567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2811" w:rsidRDefault="00862811" w:rsidP="00862811">
      <w:pPr>
        <w:numPr>
          <w:ilvl w:val="0"/>
          <w:numId w:val="6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 xml:space="preserve">Очікується, що всі </w:t>
      </w:r>
      <w:r>
        <w:rPr>
          <w:rFonts w:ascii="Times New Roman" w:hAnsi="Times New Roman" w:cs="Times New Roman"/>
          <w:sz w:val="28"/>
          <w:szCs w:val="28"/>
        </w:rPr>
        <w:t>здобувачі вищої освіти</w:t>
      </w:r>
      <w:r w:rsidRPr="000813E0">
        <w:rPr>
          <w:rFonts w:ascii="Times New Roman" w:hAnsi="Times New Roman" w:cs="Times New Roman"/>
          <w:sz w:val="28"/>
          <w:szCs w:val="28"/>
        </w:rPr>
        <w:t xml:space="preserve"> відвідають усі лекції і практичні заняття курсу; </w:t>
      </w:r>
      <w:r>
        <w:rPr>
          <w:rFonts w:ascii="Times New Roman" w:hAnsi="Times New Roman" w:cs="Times New Roman"/>
          <w:sz w:val="28"/>
          <w:szCs w:val="28"/>
        </w:rPr>
        <w:t>вон</w:t>
      </w:r>
      <w:r w:rsidRPr="000813E0">
        <w:rPr>
          <w:rFonts w:ascii="Times New Roman" w:hAnsi="Times New Roman" w:cs="Times New Roman"/>
          <w:sz w:val="28"/>
          <w:szCs w:val="28"/>
        </w:rPr>
        <w:t xml:space="preserve">и мають інформувати викладача про неможливість відвідати заняття. </w:t>
      </w:r>
    </w:p>
    <w:p w:rsidR="00862811" w:rsidRDefault="00862811" w:rsidP="00862811">
      <w:pPr>
        <w:numPr>
          <w:ilvl w:val="0"/>
          <w:numId w:val="6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Займатися іншими справами на лекціях та практичних заняттях неприпустимо.</w:t>
      </w:r>
    </w:p>
    <w:p w:rsidR="00862811" w:rsidRDefault="00862811" w:rsidP="00862811">
      <w:pPr>
        <w:numPr>
          <w:ilvl w:val="0"/>
          <w:numId w:val="6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Оцінка «відмінно» ставиться за умови</w:t>
      </w:r>
      <w:r>
        <w:rPr>
          <w:rFonts w:ascii="Times New Roman" w:hAnsi="Times New Roman" w:cs="Times New Roman"/>
          <w:sz w:val="28"/>
          <w:szCs w:val="28"/>
        </w:rPr>
        <w:t>, якщо</w:t>
      </w:r>
      <w:r w:rsidRPr="000813E0">
        <w:rPr>
          <w:rFonts w:ascii="Times New Roman" w:hAnsi="Times New Roman" w:cs="Times New Roman"/>
          <w:sz w:val="28"/>
          <w:szCs w:val="28"/>
        </w:rPr>
        <w:t xml:space="preserve"> </w:t>
      </w:r>
      <w:r w:rsidRPr="000F29EE">
        <w:rPr>
          <w:rFonts w:ascii="Times New Roman" w:hAnsi="Times New Roman" w:cs="Times New Roman"/>
          <w:sz w:val="28"/>
          <w:szCs w:val="28"/>
        </w:rPr>
        <w:t>здобувач  вищої освіти</w:t>
      </w:r>
      <w:r w:rsidRPr="000813E0">
        <w:rPr>
          <w:rFonts w:ascii="Times New Roman" w:hAnsi="Times New Roman" w:cs="Times New Roman"/>
          <w:sz w:val="28"/>
          <w:szCs w:val="28"/>
        </w:rPr>
        <w:t xml:space="preserve">: 1) знає не  менш як 75 % матеріалу; 2) достатньо широко цитує </w:t>
      </w:r>
      <w:r>
        <w:rPr>
          <w:rFonts w:ascii="Times New Roman" w:hAnsi="Times New Roman" w:cs="Times New Roman"/>
          <w:sz w:val="28"/>
          <w:szCs w:val="28"/>
        </w:rPr>
        <w:t>біблійні</w:t>
      </w:r>
      <w:r w:rsidRPr="000813E0">
        <w:rPr>
          <w:rFonts w:ascii="Times New Roman" w:hAnsi="Times New Roman" w:cs="Times New Roman"/>
          <w:sz w:val="28"/>
          <w:szCs w:val="28"/>
        </w:rPr>
        <w:t xml:space="preserve"> тексти; 3) достатньо широко цитує науково-критичну літературу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13E0">
        <w:rPr>
          <w:rFonts w:ascii="Times New Roman" w:hAnsi="Times New Roman" w:cs="Times New Roman"/>
          <w:sz w:val="28"/>
          <w:szCs w:val="28"/>
        </w:rPr>
        <w:t xml:space="preserve"> обов’язковими посиланнями); 4) може користуватися конспектом, але не просто читати його; 5) обирає свою позицію в наук</w:t>
      </w:r>
      <w:r>
        <w:rPr>
          <w:rFonts w:ascii="Times New Roman" w:hAnsi="Times New Roman" w:cs="Times New Roman"/>
          <w:sz w:val="28"/>
          <w:szCs w:val="28"/>
        </w:rPr>
        <w:t xml:space="preserve">овій дискусії навколо проблеми </w:t>
      </w:r>
      <w:r w:rsidRPr="000813E0">
        <w:rPr>
          <w:rFonts w:ascii="Times New Roman" w:hAnsi="Times New Roman" w:cs="Times New Roman"/>
          <w:sz w:val="28"/>
          <w:szCs w:val="28"/>
        </w:rPr>
        <w:t>або висуває власну обґрунтовану концепцію.</w:t>
      </w:r>
    </w:p>
    <w:p w:rsidR="00862811" w:rsidRPr="000813E0" w:rsidRDefault="00862811" w:rsidP="00862811">
      <w:pPr>
        <w:numPr>
          <w:ilvl w:val="0"/>
          <w:numId w:val="6"/>
        </w:numPr>
        <w:spacing w:after="20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3E0">
        <w:rPr>
          <w:rFonts w:ascii="Times New Roman" w:hAnsi="Times New Roman" w:cs="Times New Roman"/>
          <w:sz w:val="28"/>
          <w:szCs w:val="28"/>
        </w:rPr>
        <w:t>Очікується, що роботи</w:t>
      </w:r>
      <w:r w:rsidRPr="000F2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9EE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0813E0">
        <w:rPr>
          <w:rFonts w:ascii="Times New Roman" w:hAnsi="Times New Roman" w:cs="Times New Roman"/>
          <w:sz w:val="28"/>
          <w:szCs w:val="28"/>
        </w:rPr>
        <w:t xml:space="preserve"> будуть їх оригінальними дослідженнями чи міркуваннями. Неприпустимі плагіат, відсутність посилань на використані джерела, фабрикування джерел списування та всяке інше нехтування академічною доброчесністю.</w:t>
      </w:r>
    </w:p>
    <w:p w:rsidR="00862811" w:rsidRDefault="00862811" w:rsidP="0086281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2811" w:rsidRDefault="00862811" w:rsidP="00862811">
      <w:pPr>
        <w:spacing w:line="240" w:lineRule="auto"/>
        <w:ind w:firstLine="709"/>
        <w:contextualSpacing/>
        <w:jc w:val="center"/>
      </w:pPr>
      <w:r w:rsidRPr="000813E0">
        <w:rPr>
          <w:rFonts w:ascii="Times New Roman" w:hAnsi="Times New Roman" w:cs="Times New Roman"/>
          <w:i/>
          <w:sz w:val="28"/>
          <w:szCs w:val="28"/>
        </w:rPr>
        <w:t xml:space="preserve">У випадку порушення академічної доброчесності викладач вдається до реагування відповідно до </w:t>
      </w:r>
      <w:hyperlink r:id="rId9" w:history="1">
        <w:r w:rsidRPr="00685A65">
          <w:rPr>
            <w:rFonts w:ascii="Times New Roman" w:hAnsi="Times New Roman" w:cs="Times New Roman"/>
            <w:i/>
            <w:sz w:val="28"/>
            <w:szCs w:val="28"/>
          </w:rPr>
          <w:t>Положення про організацію освітнього процесу в</w:t>
        </w:r>
        <w:r w:rsidRPr="000813E0">
          <w:rPr>
            <w:rFonts w:ascii="Times New Roman" w:hAnsi="Times New Roman" w:cs="Times New Roman"/>
            <w:i/>
            <w:sz w:val="28"/>
            <w:szCs w:val="28"/>
          </w:rPr>
          <w:t> </w:t>
        </w:r>
        <w:r w:rsidRPr="00685A65">
          <w:rPr>
            <w:rFonts w:ascii="Times New Roman" w:hAnsi="Times New Roman" w:cs="Times New Roman"/>
            <w:i/>
            <w:sz w:val="28"/>
            <w:szCs w:val="28"/>
          </w:rPr>
          <w:t>Кам’янець-Подільському національному університету імені Івана Огієнка</w:t>
        </w:r>
      </w:hyperlink>
      <w:r w:rsidRPr="000813E0">
        <w:rPr>
          <w:rFonts w:ascii="Times New Roman" w:hAnsi="Times New Roman" w:cs="Times New Roman"/>
          <w:i/>
          <w:sz w:val="28"/>
          <w:szCs w:val="28"/>
        </w:rPr>
        <w:t>.</w:t>
      </w:r>
      <w:r w:rsidRPr="00862811">
        <w:t xml:space="preserve"> </w:t>
      </w:r>
    </w:p>
    <w:p w:rsidR="00870985" w:rsidRDefault="00870985" w:rsidP="008709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870985" w:rsidSect="00836C52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49518A" w:rsidRDefault="009F1739" w:rsidP="004951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</w:t>
      </w:r>
      <w:r w:rsidRPr="00C226D8">
        <w:rPr>
          <w:rFonts w:ascii="Times New Roman" w:hAnsi="Times New Roman" w:cs="Times New Roman"/>
          <w:b/>
          <w:sz w:val="36"/>
          <w:szCs w:val="36"/>
        </w:rPr>
        <w:t>Обсяг дисципліни</w:t>
      </w:r>
    </w:p>
    <w:p w:rsidR="009F1739" w:rsidRPr="009F1739" w:rsidRDefault="009F1739" w:rsidP="004951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64523" w:rsidRPr="00064523" w:rsidRDefault="00064523" w:rsidP="004951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7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3"/>
        <w:gridCol w:w="1418"/>
        <w:gridCol w:w="1417"/>
        <w:gridCol w:w="1276"/>
      </w:tblGrid>
      <w:tr w:rsidR="0049518A" w:rsidTr="002C16F0">
        <w:trPr>
          <w:trHeight w:val="583"/>
        </w:trPr>
        <w:tc>
          <w:tcPr>
            <w:tcW w:w="5263" w:type="dxa"/>
            <w:vMerge w:val="restart"/>
          </w:tcPr>
          <w:p w:rsidR="009F1739" w:rsidRDefault="009F1739" w:rsidP="009F1739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F1739" w:rsidRDefault="009F1739" w:rsidP="009F1739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5A59">
              <w:rPr>
                <w:rFonts w:cstheme="minorHAnsi"/>
                <w:b/>
                <w:sz w:val="28"/>
                <w:szCs w:val="28"/>
              </w:rPr>
              <w:t>Назва змістового модуля.</w:t>
            </w:r>
          </w:p>
          <w:p w:rsidR="009F1739" w:rsidRPr="006B5A59" w:rsidRDefault="009F1739" w:rsidP="009F1739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5A59">
              <w:rPr>
                <w:rFonts w:cstheme="minorHAnsi"/>
                <w:b/>
                <w:sz w:val="28"/>
                <w:szCs w:val="28"/>
              </w:rPr>
              <w:t>Теми і підтеми.</w:t>
            </w:r>
          </w:p>
          <w:p w:rsidR="0049518A" w:rsidRDefault="0049518A" w:rsidP="00E91377">
            <w:pPr>
              <w:spacing w:line="240" w:lineRule="auto"/>
              <w:contextualSpacing/>
              <w:jc w:val="center"/>
            </w:pPr>
          </w:p>
        </w:tc>
        <w:tc>
          <w:tcPr>
            <w:tcW w:w="4111" w:type="dxa"/>
            <w:gridSpan w:val="3"/>
          </w:tcPr>
          <w:p w:rsidR="0049518A" w:rsidRDefault="009F1739" w:rsidP="00E91377">
            <w:pPr>
              <w:spacing w:line="240" w:lineRule="auto"/>
              <w:contextualSpacing/>
              <w:jc w:val="center"/>
            </w:pPr>
            <w:r w:rsidRPr="006B5A59">
              <w:rPr>
                <w:rFonts w:cstheme="minorHAnsi"/>
                <w:b/>
                <w:sz w:val="28"/>
                <w:szCs w:val="28"/>
              </w:rPr>
              <w:t>Години</w:t>
            </w:r>
          </w:p>
        </w:tc>
      </w:tr>
      <w:tr w:rsidR="002C16F0" w:rsidTr="002C16F0">
        <w:trPr>
          <w:trHeight w:val="615"/>
        </w:trPr>
        <w:tc>
          <w:tcPr>
            <w:tcW w:w="5263" w:type="dxa"/>
            <w:vMerge/>
          </w:tcPr>
          <w:p w:rsidR="009F1739" w:rsidRDefault="009F1739" w:rsidP="009F1739">
            <w:pPr>
              <w:spacing w:line="240" w:lineRule="auto"/>
              <w:contextualSpacing/>
              <w:jc w:val="center"/>
            </w:pPr>
          </w:p>
        </w:tc>
        <w:tc>
          <w:tcPr>
            <w:tcW w:w="1418" w:type="dxa"/>
          </w:tcPr>
          <w:p w:rsidR="009F1739" w:rsidRDefault="009F1739" w:rsidP="009F1739">
            <w:pPr>
              <w:spacing w:line="240" w:lineRule="auto"/>
              <w:contextualSpacing/>
              <w:jc w:val="center"/>
            </w:pPr>
            <w:r w:rsidRPr="006B5A59">
              <w:rPr>
                <w:rFonts w:cstheme="minorHAnsi"/>
                <w:b/>
                <w:sz w:val="28"/>
                <w:szCs w:val="28"/>
              </w:rPr>
              <w:t>Лекції</w:t>
            </w:r>
          </w:p>
        </w:tc>
        <w:tc>
          <w:tcPr>
            <w:tcW w:w="1417" w:type="dxa"/>
          </w:tcPr>
          <w:p w:rsidR="009F1739" w:rsidRDefault="009F1739" w:rsidP="009F1739">
            <w:pPr>
              <w:spacing w:line="240" w:lineRule="auto"/>
              <w:contextualSpacing/>
              <w:jc w:val="center"/>
            </w:pPr>
            <w:r w:rsidRPr="006B5A59">
              <w:rPr>
                <w:rFonts w:cstheme="minorHAnsi"/>
                <w:b/>
                <w:sz w:val="28"/>
                <w:szCs w:val="28"/>
              </w:rPr>
              <w:t>Практичні заняття</w:t>
            </w:r>
          </w:p>
        </w:tc>
        <w:tc>
          <w:tcPr>
            <w:tcW w:w="1276" w:type="dxa"/>
          </w:tcPr>
          <w:p w:rsidR="009F1739" w:rsidRPr="006B5A59" w:rsidRDefault="009F1739" w:rsidP="009F1739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5A59">
              <w:rPr>
                <w:rFonts w:cstheme="minorHAnsi"/>
                <w:b/>
                <w:sz w:val="28"/>
                <w:szCs w:val="28"/>
              </w:rPr>
              <w:t>Самостійна робота</w:t>
            </w:r>
          </w:p>
        </w:tc>
      </w:tr>
      <w:tr w:rsidR="009F1739" w:rsidTr="002C16F0">
        <w:trPr>
          <w:trHeight w:val="1148"/>
        </w:trPr>
        <w:tc>
          <w:tcPr>
            <w:tcW w:w="9374" w:type="dxa"/>
            <w:gridSpan w:val="4"/>
          </w:tcPr>
          <w:p w:rsidR="009F1739" w:rsidRPr="009F1739" w:rsidRDefault="009F1739" w:rsidP="009F1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9F1739" w:rsidRDefault="009F1739" w:rsidP="009F1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7B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Модуль 1</w:t>
            </w:r>
          </w:p>
          <w:p w:rsidR="009F1739" w:rsidRPr="00A97B47" w:rsidRDefault="009F1739" w:rsidP="009F173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B47">
              <w:rPr>
                <w:rFonts w:ascii="Times New Roman" w:hAnsi="Times New Roman" w:cs="Times New Roman"/>
                <w:b/>
                <w:sz w:val="28"/>
                <w:szCs w:val="28"/>
              </w:rPr>
              <w:t>БІБЛІЯ, ЇЇ СТРУКТУРА,  СПЕЦИФІКА І РЕЦЕПЦІЯ</w:t>
            </w:r>
          </w:p>
          <w:p w:rsidR="009F1739" w:rsidRDefault="009F1739" w:rsidP="009F1739">
            <w:pPr>
              <w:spacing w:line="240" w:lineRule="auto"/>
              <w:contextualSpacing/>
              <w:jc w:val="center"/>
            </w:pPr>
          </w:p>
        </w:tc>
      </w:tr>
      <w:tr w:rsidR="002C16F0" w:rsidRPr="006B5A59" w:rsidTr="002C16F0">
        <w:trPr>
          <w:trHeight w:val="148"/>
        </w:trPr>
        <w:tc>
          <w:tcPr>
            <w:tcW w:w="5263" w:type="dxa"/>
          </w:tcPr>
          <w:p w:rsidR="009F1739" w:rsidRPr="009F1739" w:rsidRDefault="009F1739" w:rsidP="009F173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7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1</w:t>
            </w:r>
          </w:p>
          <w:p w:rsidR="009F1739" w:rsidRPr="009F1739" w:rsidRDefault="009F1739" w:rsidP="009F17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739">
              <w:rPr>
                <w:rFonts w:ascii="Times New Roman" w:hAnsi="Times New Roman" w:cs="Times New Roman"/>
                <w:sz w:val="24"/>
                <w:szCs w:val="24"/>
              </w:rPr>
              <w:t>ВСТУП. МЕТОДОЛОГІЯ ВИВЧЕННЯ  БІБЛІЇ ТА ЇЇ ВПЛИВУ.</w:t>
            </w:r>
          </w:p>
          <w:p w:rsidR="009F1739" w:rsidRDefault="009F1739" w:rsidP="00E91377">
            <w:pPr>
              <w:spacing w:line="240" w:lineRule="auto"/>
              <w:contextualSpacing/>
              <w:jc w:val="center"/>
            </w:pPr>
          </w:p>
        </w:tc>
        <w:tc>
          <w:tcPr>
            <w:tcW w:w="1418" w:type="dxa"/>
          </w:tcPr>
          <w:p w:rsidR="009F1739" w:rsidRDefault="009F1739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739" w:rsidRDefault="009F1739" w:rsidP="00E91377">
            <w:pPr>
              <w:spacing w:line="240" w:lineRule="auto"/>
              <w:contextualSpacing/>
              <w:jc w:val="center"/>
            </w:pPr>
            <w:r w:rsidRPr="00A97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F1739" w:rsidRDefault="009F1739" w:rsidP="00E91377">
            <w:pPr>
              <w:spacing w:line="240" w:lineRule="auto"/>
              <w:contextualSpacing/>
              <w:jc w:val="center"/>
            </w:pPr>
          </w:p>
          <w:p w:rsidR="009F1739" w:rsidRDefault="009F1739" w:rsidP="00E9137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9F1739" w:rsidRDefault="009F1739" w:rsidP="00E9137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03710" w:rsidRPr="006B5A59" w:rsidRDefault="00403710" w:rsidP="00E9137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1739" w:rsidRPr="006B5A59" w:rsidTr="002C16F0">
        <w:trPr>
          <w:trHeight w:val="178"/>
        </w:trPr>
        <w:tc>
          <w:tcPr>
            <w:tcW w:w="5263" w:type="dxa"/>
          </w:tcPr>
          <w:p w:rsidR="009F1739" w:rsidRPr="009F1739" w:rsidRDefault="009F1739" w:rsidP="009F1739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7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2</w:t>
            </w:r>
          </w:p>
          <w:p w:rsidR="009F1739" w:rsidRPr="009F1739" w:rsidRDefault="009F1739" w:rsidP="009F173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1739">
              <w:rPr>
                <w:rFonts w:ascii="Times New Roman" w:hAnsi="Times New Roman" w:cs="Times New Roman"/>
                <w:sz w:val="24"/>
                <w:szCs w:val="24"/>
              </w:rPr>
              <w:t xml:space="preserve"> БІБЛІЯ СЕРЕД ІНШИХ СВЯЩЕННИХ КНИГ  ЛЮДСТВА ТА ЇЇ ВІДМІННІСТЬ ВІД ТВОРІВ ХУДОЖНЬОЇ ЛІТЕРАТУРИ</w:t>
            </w:r>
          </w:p>
          <w:p w:rsidR="009F1739" w:rsidRDefault="009F1739" w:rsidP="00E91377">
            <w:pPr>
              <w:spacing w:line="240" w:lineRule="auto"/>
              <w:contextualSpacing/>
              <w:jc w:val="center"/>
            </w:pPr>
          </w:p>
        </w:tc>
        <w:tc>
          <w:tcPr>
            <w:tcW w:w="1418" w:type="dxa"/>
          </w:tcPr>
          <w:p w:rsidR="009F1739" w:rsidRPr="00064523" w:rsidRDefault="009F1739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4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F1739" w:rsidRPr="00064523" w:rsidRDefault="009F1739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64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F1739" w:rsidRDefault="009F1739" w:rsidP="00E9137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03710" w:rsidRPr="006B5A59" w:rsidRDefault="00403710" w:rsidP="00E91377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6B5A59" w:rsidTr="002C16F0">
        <w:trPr>
          <w:trHeight w:val="307"/>
        </w:trPr>
        <w:tc>
          <w:tcPr>
            <w:tcW w:w="5263" w:type="dxa"/>
          </w:tcPr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3 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АРХЕТИП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 xml:space="preserve"> В БІБЛІ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І НАЦІОНАЛЬНИЙ ОБРАЗ СВІТУ В ХУДОЖНІЙ ЛІТЕРАТУРІ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6B5A59" w:rsidTr="002C16F0">
        <w:trPr>
          <w:trHeight w:val="307"/>
        </w:trPr>
        <w:tc>
          <w:tcPr>
            <w:tcW w:w="5263" w:type="dxa"/>
          </w:tcPr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 4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БІБЛІЙН</w:t>
            </w:r>
            <w:r w:rsidRPr="00064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 xml:space="preserve"> КАНОН І АПОКРИФ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403710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6B5A59" w:rsidTr="002C16F0">
        <w:trPr>
          <w:trHeight w:val="307"/>
        </w:trPr>
        <w:tc>
          <w:tcPr>
            <w:tcW w:w="5263" w:type="dxa"/>
          </w:tcPr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5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КЛЮЧОВІ СЛОВА БІБЛІЇ ЯК ВИРАЗ КОНЦЕПЦІЇ ЛЮДИНИ Й СВІТУ</w:t>
            </w:r>
          </w:p>
          <w:p w:rsidR="00064523" w:rsidRPr="00064523" w:rsidRDefault="00064523" w:rsidP="0006452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064523" w:rsidTr="002C16F0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6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РИТОРИЧНО-ДИДАКТИЧНИЙ ПЕРВЕНЬ  БІБЛІЙНОГО ТЕКСТУ. СОВІСТЬ ЯК КАТЕГОРІЯ БІБЛІЙНОЇ СВІДОМОСТІ.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064523" w:rsidTr="002C16F0">
        <w:tblPrEx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4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7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bCs/>
                <w:sz w:val="24"/>
                <w:szCs w:val="24"/>
              </w:rPr>
              <w:t>СОТЕРІОЛОГІЧНА КОНЦЕПЦІЯ  БІБЛІЇ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403710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403710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064523" w:rsidTr="002C16F0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4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8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БІБЛІЙНА ЕСТЕТИКА ЯК НАУКОВА ПРОБЛЕМА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23" w:rsidRPr="00064523" w:rsidRDefault="00403710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523" w:rsidRPr="00064523" w:rsidTr="002C16F0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23" w:rsidRPr="00064523" w:rsidRDefault="00064523" w:rsidP="00064523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4523">
              <w:rPr>
                <w:rFonts w:cstheme="minorHAnsi"/>
                <w:b/>
                <w:sz w:val="24"/>
                <w:szCs w:val="24"/>
              </w:rPr>
              <w:t>В   с   ь   о   г   о</w:t>
            </w:r>
          </w:p>
          <w:p w:rsidR="00064523" w:rsidRPr="00064523" w:rsidRDefault="00064523" w:rsidP="00E913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5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23" w:rsidRPr="00064523" w:rsidRDefault="00403710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523" w:rsidRPr="000645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23" w:rsidRPr="00064523" w:rsidRDefault="00064523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523" w:rsidRPr="00064523" w:rsidRDefault="00403710" w:rsidP="00E9137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064523" w:rsidRPr="00064523" w:rsidRDefault="00064523" w:rsidP="0006452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18A" w:rsidRDefault="0049518A" w:rsidP="004951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  <w:sectPr w:rsidR="0049518A" w:rsidSect="00836C52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70985" w:rsidRDefault="00870985" w:rsidP="00421BAD">
      <w:pPr>
        <w:spacing w:line="240" w:lineRule="auto"/>
        <w:ind w:right="-852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10. </w:t>
      </w:r>
      <w:r w:rsidRPr="00F56D01">
        <w:rPr>
          <w:rFonts w:ascii="Times New Roman" w:hAnsi="Times New Roman" w:cs="Times New Roman"/>
          <w:b/>
          <w:sz w:val="36"/>
          <w:szCs w:val="36"/>
        </w:rPr>
        <w:t>Зміст теоретичної підготовки</w:t>
      </w:r>
    </w:p>
    <w:p w:rsidR="00AB64BC" w:rsidRPr="00502920" w:rsidRDefault="00AB64BC" w:rsidP="00421BAD">
      <w:pPr>
        <w:spacing w:line="240" w:lineRule="auto"/>
        <w:ind w:right="-852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985" w:rsidRPr="000B7B09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536"/>
      </w:tblGrid>
      <w:tr w:rsidR="00421BAD" w:rsidRPr="00862B1A" w:rsidTr="00421BAD">
        <w:trPr>
          <w:trHeight w:val="6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BC" w:rsidRDefault="00AB64BC" w:rsidP="00421BA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21BAD" w:rsidRPr="00AB64BC" w:rsidRDefault="00421BAD" w:rsidP="00421BA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64BC">
              <w:rPr>
                <w:b/>
                <w:sz w:val="24"/>
                <w:szCs w:val="24"/>
              </w:rPr>
              <w:t xml:space="preserve">Назва змістового модуля. </w:t>
            </w:r>
          </w:p>
          <w:p w:rsidR="00421BAD" w:rsidRDefault="00421BAD" w:rsidP="00421BA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64BC">
              <w:rPr>
                <w:b/>
                <w:sz w:val="24"/>
                <w:szCs w:val="24"/>
              </w:rPr>
              <w:t>Теми і підтеми.</w:t>
            </w:r>
          </w:p>
          <w:p w:rsidR="00AB64BC" w:rsidRPr="00AB64BC" w:rsidRDefault="00AB64BC" w:rsidP="00421BAD">
            <w:pPr>
              <w:spacing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B64BC" w:rsidRDefault="00AB64BC" w:rsidP="00421BAD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21BAD" w:rsidRPr="00AB64BC" w:rsidRDefault="00421BAD" w:rsidP="00421BAD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B64BC">
              <w:rPr>
                <w:b/>
                <w:sz w:val="24"/>
                <w:szCs w:val="24"/>
              </w:rPr>
              <w:t>Література</w:t>
            </w:r>
          </w:p>
        </w:tc>
      </w:tr>
      <w:tr w:rsidR="00421BAD" w:rsidRPr="00C911B8" w:rsidTr="00421BAD">
        <w:trPr>
          <w:trHeight w:val="38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4BC" w:rsidRPr="00AB64BC" w:rsidRDefault="00AB64BC" w:rsidP="00421B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1BAD" w:rsidRDefault="00421BAD" w:rsidP="00421B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854">
              <w:rPr>
                <w:rFonts w:ascii="Times New Roman" w:hAnsi="Times New Roman" w:cs="Times New Roman"/>
                <w:b/>
                <w:sz w:val="28"/>
                <w:szCs w:val="28"/>
              </w:rPr>
              <w:t>Змістовий модуль 1</w:t>
            </w:r>
          </w:p>
          <w:p w:rsidR="00421BAD" w:rsidRPr="000F0C99" w:rsidRDefault="00421BAD" w:rsidP="00421BAD">
            <w:pPr>
              <w:spacing w:line="240" w:lineRule="auto"/>
              <w:contextualSpacing/>
              <w:jc w:val="center"/>
              <w:rPr>
                <w:rFonts w:ascii="Arial Black" w:hAnsi="Arial Black" w:cs="Times New Roman"/>
                <w:b/>
                <w:bCs/>
                <w:sz w:val="28"/>
                <w:szCs w:val="28"/>
              </w:rPr>
            </w:pPr>
            <w:r w:rsidRPr="000F0C99">
              <w:rPr>
                <w:rFonts w:ascii="Arial Black" w:hAnsi="Arial Black" w:cs="Times New Roman"/>
                <w:b/>
                <w:bCs/>
                <w:sz w:val="28"/>
                <w:szCs w:val="28"/>
              </w:rPr>
              <w:t>БІБЛІЯ, ЇЇ СТРУКТУРА, СПЕЦИФІКА І РЕЦЕПЦІЯ</w:t>
            </w:r>
          </w:p>
          <w:p w:rsidR="00421BAD" w:rsidRDefault="00421BAD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0985" w:rsidTr="00F54291">
        <w:trPr>
          <w:trHeight w:val="4886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1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ВСТУП.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МЕТОДОЛОГІЯ ВИВЧЕННЯ  БІБЛІЇ ТА ЇЇ ВПЛИВУ.</w:t>
            </w: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>Абрамович С. Аксіологія Біблії. К., 2018.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spacing w:before="100" w:beforeAutospacing="1" w:after="24" w:line="240" w:lineRule="auto"/>
              <w:ind w:left="418" w:right="176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</w:pPr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Фрай </w:t>
            </w:r>
            <w:proofErr w:type="gram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Н..</w:t>
            </w:r>
            <w:proofErr w:type="gram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Великий код: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Біблія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і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література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/ з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англійської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переклала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Ірина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Старовойт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.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 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Львів,2010</w:t>
            </w:r>
            <w:proofErr w:type="gram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.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 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.</w:t>
            </w:r>
            <w:proofErr w:type="gramEnd"/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tabs>
                <w:tab w:val="left" w:pos="-142"/>
              </w:tabs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54291">
              <w:rPr>
                <w:rFonts w:ascii="Times New Roman" w:hAnsi="Times New Roman" w:cs="Times New Roman"/>
                <w:lang w:val="ru-RU"/>
              </w:rPr>
              <w:t>Абрамович С.</w:t>
            </w:r>
            <w:r w:rsidRPr="00F5429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Біблія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 сакрального простору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європейської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митецької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культури</w:t>
            </w:r>
            <w:proofErr w:type="spellEnd"/>
            <w:r w:rsidRPr="00F54291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54291">
              <w:rPr>
                <w:rFonts w:ascii="Times New Roman" w:hAnsi="Times New Roman" w:cs="Times New Roman"/>
                <w:lang w:val="ru-RU"/>
              </w:rPr>
              <w:t xml:space="preserve">К.  2011. 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134"/>
              </w:tabs>
              <w:suppressAutoHyphens/>
              <w:spacing w:line="240" w:lineRule="auto"/>
              <w:ind w:left="418" w:right="176"/>
              <w:contextualSpacing/>
              <w:jc w:val="both"/>
            </w:pPr>
            <w:proofErr w:type="spellStart"/>
            <w:r w:rsidRPr="00F54291">
              <w:rPr>
                <w:rFonts w:ascii="Times New Roman" w:hAnsi="Times New Roman" w:cs="Times New Roman"/>
              </w:rPr>
              <w:t>Бульнуа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О. Що нового? Середньовіччя // Філософська  думка. 2010. № 1. С. 114–136</w:t>
            </w:r>
          </w:p>
        </w:tc>
      </w:tr>
      <w:tr w:rsidR="00870985" w:rsidTr="00E944DA">
        <w:trPr>
          <w:trHeight w:val="115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2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AB64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БІБЛІЯ СЕРЕД ІНШИХ СВЯЩЕННИХ КНИГ  ЛЮДСТВА</w:t>
            </w:r>
            <w:r w:rsidR="00AB64BC"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ТА ЇЇ ВІДМІННІСТЬ ВІД ТВОРІВ ХУДОЖНЬОЇ ЛІТЕРАТУРИ</w:t>
            </w: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>Абрамович С. Аксіологія Біблії. К., 2018.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світової літератури: Колективна монографія</w:t>
            </w:r>
            <w:r w:rsidR="00AB64BC" w:rsidRPr="00F54291">
              <w:rPr>
                <w:rFonts w:ascii="Times New Roman" w:hAnsi="Times New Roman" w:cs="Times New Roman"/>
              </w:rPr>
              <w:t>.</w:t>
            </w:r>
            <w:r w:rsidRPr="00F54291">
              <w:rPr>
                <w:rFonts w:ascii="Times New Roman" w:hAnsi="Times New Roman" w:cs="Times New Roman"/>
              </w:rPr>
              <w:t xml:space="preserve"> Кам'янець-Подільський, 2011.</w:t>
            </w:r>
          </w:p>
          <w:p w:rsidR="00870985" w:rsidRPr="00F54291" w:rsidRDefault="00870985" w:rsidP="00870985">
            <w:pPr>
              <w:shd w:val="clear" w:color="auto" w:fill="FFFFFF"/>
              <w:spacing w:before="100" w:beforeAutospacing="1" w:after="24" w:line="240" w:lineRule="auto"/>
              <w:ind w:left="418" w:right="176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</w:pPr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Фрай </w:t>
            </w:r>
            <w:proofErr w:type="gram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Н..</w:t>
            </w:r>
            <w:proofErr w:type="gram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Великий код: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Біблія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і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література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/ з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англійської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переклала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Ірина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Старовойт</w:t>
            </w:r>
            <w:proofErr w:type="spellEnd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.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 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 xml:space="preserve"> Львів,2010</w:t>
            </w:r>
            <w:proofErr w:type="gramStart"/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.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 </w:t>
            </w:r>
            <w:r w:rsidRPr="00F54291">
              <w:rPr>
                <w:rFonts w:ascii="Times New Roman" w:eastAsia="Times New Roman" w:hAnsi="Times New Roman" w:cs="Times New Roman"/>
                <w:color w:val="202122"/>
                <w:lang w:val="ru-RU" w:eastAsia="ru-RU"/>
              </w:rPr>
              <w:t>.</w:t>
            </w:r>
            <w:proofErr w:type="gramEnd"/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>Абрамович С. Веди, Авеста, Біблія, Коран у шкільному вивченні. Харків, 2003</w:t>
            </w:r>
          </w:p>
          <w:p w:rsidR="00870985" w:rsidRPr="00F54291" w:rsidRDefault="00870985" w:rsidP="00870985">
            <w:pPr>
              <w:pStyle w:val="a5"/>
              <w:spacing w:line="240" w:lineRule="auto"/>
              <w:ind w:left="284" w:right="-96"/>
              <w:contextualSpacing/>
              <w:rPr>
                <w:sz w:val="22"/>
                <w:szCs w:val="22"/>
                <w:lang w:val="uk-UA"/>
              </w:rPr>
            </w:pPr>
          </w:p>
        </w:tc>
      </w:tr>
      <w:tr w:rsidR="00870985" w:rsidTr="00F54291">
        <w:trPr>
          <w:trHeight w:val="5857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07B3B" w:rsidRPr="00F54291" w:rsidRDefault="00B07B3B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07B3B" w:rsidRPr="00F54291" w:rsidRDefault="00B07B3B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3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AB64BC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АРХЕТИПИ В БІБЛ</w:t>
            </w:r>
            <w:r w:rsidR="00870985"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ІЇ</w:t>
            </w:r>
          </w:p>
          <w:p w:rsidR="00B07B3B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І НАЦІОНАЛЬНИЙ ОБРАЗ СВІТУ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ХУДОЖНІЙ ЛІТЕРАТУРІ</w:t>
            </w: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та сьогоднішня культура: актуальні проблеми української духовної розбудови. Кам’янець-Подільський, 2009. 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spacing w:before="100" w:beforeAutospacing="1" w:after="24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54291">
              <w:rPr>
                <w:rFonts w:ascii="Times New Roman" w:hAnsi="Times New Roman" w:cs="Times New Roman"/>
              </w:rPr>
              <w:t>Поплавська Н. М. Полемісти. Риторика. Переконування. Українська полемічно-публіцистична література ХVI – початку ХVІІ ст. Тернопіль, 2007</w:t>
            </w:r>
            <w:r w:rsidRPr="00F54291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70985" w:rsidRPr="00F54291" w:rsidRDefault="00870985" w:rsidP="00870985">
            <w:pPr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54291">
              <w:rPr>
                <w:rFonts w:ascii="Times New Roman" w:hAnsi="Times New Roman" w:cs="Times New Roman"/>
              </w:rPr>
              <w:t xml:space="preserve">Сулима В. </w:t>
            </w:r>
            <w:hyperlink r:id="rId10" w:history="1">
              <w:r w:rsidRPr="00F54291">
                <w:rPr>
                  <w:rStyle w:val="a4"/>
                  <w:rFonts w:ascii="Times New Roman" w:hAnsi="Times New Roman" w:cs="Times New Roman"/>
                  <w:color w:val="11181F"/>
                  <w:u w:val="none"/>
                  <w:shd w:val="clear" w:color="auto" w:fill="FFFFFF"/>
                </w:rPr>
                <w:t>Біблія і українська література. Навчальний посібник. Київ 1998.</w:t>
              </w:r>
            </w:hyperlink>
          </w:p>
          <w:p w:rsidR="00870985" w:rsidRPr="00F54291" w:rsidRDefault="00870985" w:rsidP="00870985">
            <w:pPr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color w:val="444444"/>
                <w:shd w:val="clear" w:color="auto" w:fill="F9F9F9"/>
              </w:rPr>
            </w:pPr>
            <w:r w:rsidRPr="00F54291">
              <w:rPr>
                <w:rFonts w:ascii="Times New Roman" w:hAnsi="Times New Roman" w:cs="Times New Roman"/>
                <w:color w:val="444444"/>
                <w:shd w:val="clear" w:color="auto" w:fill="F9F9F9"/>
              </w:rPr>
              <w:t>Левченко Н. М. Біблійна герменевтика в давній українській літературі : монографія. Харків, 2018. </w:t>
            </w:r>
          </w:p>
          <w:p w:rsidR="00870985" w:rsidRPr="00F54291" w:rsidRDefault="00870985" w:rsidP="00870985">
            <w:pPr>
              <w:pStyle w:val="a5"/>
              <w:spacing w:line="240" w:lineRule="auto"/>
              <w:ind w:left="284" w:right="-96"/>
              <w:contextualSpacing/>
              <w:rPr>
                <w:sz w:val="22"/>
                <w:szCs w:val="22"/>
                <w:lang w:val="uk-UA"/>
              </w:rPr>
            </w:pPr>
          </w:p>
        </w:tc>
      </w:tr>
      <w:tr w:rsidR="00870985" w:rsidTr="00E944DA">
        <w:trPr>
          <w:trHeight w:val="99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 4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ПОНЯТТЯ  БІБЛІЙНОГО КАНОНУ Й АПОКРИФУ</w:t>
            </w: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Д. Біблія як форманта філологічної культури. К. ; Чернівці, 2002.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291">
              <w:rPr>
                <w:rFonts w:ascii="Times New Roman" w:hAnsi="Times New Roman" w:cs="Times New Roman"/>
              </w:rPr>
              <w:t>Богачевська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І. Християнська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наративна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традиція: методологія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філософсько-релігієзнавчого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аналізу. К., 2005. 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985" w:rsidTr="00E944DA"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54291" w:rsidRDefault="00F54291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5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B3B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КЛЮЧОВІ СЛОВА БІБЛІЇ </w:t>
            </w:r>
          </w:p>
          <w:p w:rsidR="00870985" w:rsidRPr="00F54291" w:rsidRDefault="00F54291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ЯК ВИРАЗ КОНЦЕПЦІЇ </w:t>
            </w:r>
            <w:r w:rsidR="00870985"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ЛЮДИНИ Й СВІТУ</w:t>
            </w: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>Абрамович С. Аксіологія Біблії. К., 2018.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світової літератури: Колективна монографія / Кам'янець-Подільський, 2011.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>Лановик</w:t>
            </w:r>
            <w:proofErr w:type="spellEnd"/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З. Б.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>Hermeneutica</w:t>
            </w:r>
            <w:proofErr w:type="spellEnd"/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>Sakra</w:t>
            </w:r>
            <w:proofErr w:type="spellEnd"/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>. Тернопіль,</w:t>
            </w:r>
            <w:r w:rsidRPr="00F54291">
              <w:rPr>
                <w:rFonts w:ascii="Times New Roman" w:hAnsi="Times New Roman" w:cs="Times New Roman"/>
              </w:rPr>
              <w:t xml:space="preserve"> 2006</w:t>
            </w:r>
            <w:r w:rsidRPr="00F54291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985" w:rsidTr="00E944DA">
        <w:trPr>
          <w:trHeight w:val="1593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6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7B3B" w:rsidRPr="00F54291" w:rsidRDefault="00870985" w:rsidP="00B07B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ДИДАКТИЧНИЙ ПЕРВЕНЬ  БІБЛІЙНОГО</w:t>
            </w:r>
            <w:r w:rsidR="00B07B3B"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ТЕКСТУ. </w:t>
            </w:r>
          </w:p>
          <w:p w:rsidR="00870985" w:rsidRPr="00F54291" w:rsidRDefault="00870985" w:rsidP="00B07B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СОВІСТЬ ЯК КАТЕГОРІЯ БІБЛІЙНОЇ СВІДОМОСТІ</w:t>
            </w:r>
            <w:r w:rsidR="00B07B3B" w:rsidRPr="00F542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70985" w:rsidRPr="00F54291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Д. Біблія як форманта філологічної культури. </w:t>
            </w:r>
            <w:proofErr w:type="gramStart"/>
            <w:r w:rsidRPr="00F54291">
              <w:rPr>
                <w:rFonts w:ascii="Times New Roman" w:hAnsi="Times New Roman" w:cs="Times New Roman"/>
                <w:lang w:val="ru-RU"/>
              </w:rPr>
              <w:t>К</w:t>
            </w:r>
            <w:r w:rsidRPr="00F54291">
              <w:rPr>
                <w:rFonts w:ascii="Times New Roman" w:hAnsi="Times New Roman" w:cs="Times New Roman"/>
              </w:rPr>
              <w:t>. ;</w:t>
            </w:r>
            <w:proofErr w:type="gramEnd"/>
            <w:r w:rsidRPr="00F54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Чернівці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, 2002. 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291">
              <w:rPr>
                <w:rFonts w:ascii="Times New Roman" w:hAnsi="Times New Roman" w:cs="Times New Roman"/>
              </w:rPr>
              <w:t>Morgan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R., </w:t>
            </w:r>
            <w:proofErr w:type="spellStart"/>
            <w:r w:rsidRPr="00F54291">
              <w:rPr>
                <w:rFonts w:ascii="Times New Roman" w:hAnsi="Times New Roman" w:cs="Times New Roman"/>
              </w:rPr>
              <w:t>Barton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J. </w:t>
            </w:r>
            <w:hyperlink r:id="rId11" w:history="1">
              <w:proofErr w:type="spellStart"/>
              <w:r w:rsidRPr="00F54291">
                <w:rPr>
                  <w:rFonts w:ascii="Times New Roman" w:hAnsi="Times New Roman" w:cs="Times New Roman"/>
                </w:rPr>
                <w:t>Biblical</w:t>
              </w:r>
              <w:proofErr w:type="spellEnd"/>
              <w:r w:rsidRPr="00F54291"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F54291">
                <w:rPr>
                  <w:rFonts w:ascii="Times New Roman" w:hAnsi="Times New Roman" w:cs="Times New Roman"/>
                </w:rPr>
                <w:t>Interpretation</w:t>
              </w:r>
              <w:proofErr w:type="spellEnd"/>
              <w:r w:rsidRPr="00F54291">
                <w:rPr>
                  <w:rFonts w:ascii="Times New Roman" w:hAnsi="Times New Roman" w:cs="Times New Roman"/>
                </w:rPr>
                <w:t>.</w:t>
              </w:r>
            </w:hyperlink>
            <w:r w:rsidRPr="00F54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</w:rPr>
              <w:t>Oxford</w:t>
            </w:r>
            <w:proofErr w:type="spellEnd"/>
            <w:r w:rsidRPr="00F54291">
              <w:rPr>
                <w:rFonts w:ascii="Times New Roman" w:hAnsi="Times New Roman" w:cs="Times New Roman"/>
              </w:rPr>
              <w:t>, 1988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985" w:rsidTr="00E944DA">
        <w:trPr>
          <w:trHeight w:val="115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07B3B" w:rsidRPr="00F54291" w:rsidRDefault="00B07B3B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07B3B" w:rsidRPr="00F54291" w:rsidRDefault="00B07B3B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 7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4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СОТЕРІОЛОГІЧНА </w:t>
            </w:r>
            <w:proofErr w:type="gramStart"/>
            <w:r w:rsidRPr="00F54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КОНЦЕПЦІЯ  БІБЛІЇ</w:t>
            </w:r>
            <w:proofErr w:type="gramEnd"/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134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54291">
              <w:rPr>
                <w:rFonts w:ascii="Times New Roman" w:hAnsi="Times New Roman" w:cs="Times New Roman"/>
              </w:rPr>
              <w:t>Зейдлер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Л. Г. Політична думка стародавнього світу. Львів, 1956.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Чікарькова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 xml:space="preserve"> М. Ю.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Біблійний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 xml:space="preserve"> антропоцентризм та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його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 xml:space="preserve"> роль у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становленні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європейської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культури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  <w:t>. К</w:t>
            </w:r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., 2010.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</w:pP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Taylor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E. L. H., M.A.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The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Christian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Philosophy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Of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Law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,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Politics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And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The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State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New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>Jersey</w:t>
            </w:r>
            <w:proofErr w:type="spellEnd"/>
            <w:r w:rsidRPr="00F54291">
              <w:rPr>
                <w:rFonts w:ascii="Times New Roman" w:hAnsi="Times New Roman" w:cs="Times New Roman"/>
                <w:bCs/>
                <w:kern w:val="2"/>
                <w:lang w:eastAsia="ru-RU"/>
              </w:rPr>
              <w:t xml:space="preserve">, 1969. 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lang w:eastAsia="ru-RU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985" w:rsidTr="00E944DA">
        <w:trPr>
          <w:trHeight w:val="3060"/>
        </w:trPr>
        <w:tc>
          <w:tcPr>
            <w:tcW w:w="5104" w:type="dxa"/>
            <w:tcBorders>
              <w:left w:val="single" w:sz="4" w:space="0" w:color="auto"/>
              <w:right w:val="single" w:sz="4" w:space="0" w:color="auto"/>
            </w:tcBorders>
          </w:tcPr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807F08" w:rsidRPr="00F54291" w:rsidRDefault="00807F08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</w:p>
          <w:p w:rsidR="00807F08" w:rsidRPr="00F54291" w:rsidRDefault="00807F08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</w:pPr>
            <w:r w:rsidRPr="00F54291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Тема 8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542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БІБЛІЙНА ЕСТЕТИКА ЯК НАУКОВА ПРОБЛЕМА</w:t>
            </w:r>
          </w:p>
          <w:p w:rsidR="00870985" w:rsidRPr="00F5429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54291">
              <w:rPr>
                <w:rFonts w:ascii="Times New Roman" w:hAnsi="Times New Roman" w:cs="Times New Roman"/>
                <w:i/>
              </w:rPr>
              <w:t>Основна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</w:rPr>
              <w:t xml:space="preserve">Абрамович С. Біблія як </w:t>
            </w:r>
            <w:proofErr w:type="spellStart"/>
            <w:r w:rsidRPr="00F54291">
              <w:rPr>
                <w:rFonts w:ascii="Times New Roman" w:hAnsi="Times New Roman" w:cs="Times New Roman"/>
              </w:rPr>
              <w:t>інтертекст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 європейської філологічної культури.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Навч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</w:rPr>
              <w:t>пос</w:t>
            </w:r>
            <w:proofErr w:type="spellEnd"/>
            <w:r w:rsidRPr="00F54291">
              <w:rPr>
                <w:rFonts w:ascii="Times New Roman" w:hAnsi="Times New Roman" w:cs="Times New Roman"/>
              </w:rPr>
              <w:t xml:space="preserve">. Кам’янець-Подільський, 2010. 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</w:rPr>
            </w:pPr>
            <w:r w:rsidRPr="00F54291">
              <w:rPr>
                <w:rFonts w:ascii="Times New Roman" w:hAnsi="Times New Roman" w:cs="Times New Roman"/>
                <w:i/>
              </w:rPr>
              <w:t>Додаткова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F54291">
              <w:rPr>
                <w:rFonts w:ascii="Times New Roman" w:hAnsi="Times New Roman" w:cs="Times New Roman"/>
                <w:lang w:val="ru-RU"/>
              </w:rPr>
              <w:t xml:space="preserve">Лексикон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загального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 та пор</w:t>
            </w:r>
            <w:r w:rsidRPr="00F54291">
              <w:rPr>
                <w:rFonts w:ascii="Times New Roman" w:hAnsi="Times New Roman" w:cs="Times New Roman"/>
              </w:rPr>
              <w:t>і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вняльного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літературознавства</w:t>
            </w:r>
            <w:proofErr w:type="spellEnd"/>
            <w:r w:rsidRPr="00F5429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F54291">
              <w:rPr>
                <w:rFonts w:ascii="Times New Roman" w:hAnsi="Times New Roman" w:cs="Times New Roman"/>
                <w:lang w:val="ru-RU"/>
              </w:rPr>
              <w:t>Чернівці</w:t>
            </w:r>
            <w:proofErr w:type="spellEnd"/>
            <w:r w:rsidRPr="00F54291">
              <w:rPr>
                <w:rFonts w:ascii="Times New Roman" w:hAnsi="Times New Roman" w:cs="Times New Roman"/>
              </w:rPr>
              <w:t>,</w:t>
            </w:r>
            <w:r w:rsidRPr="00F54291">
              <w:rPr>
                <w:rFonts w:ascii="Times New Roman" w:hAnsi="Times New Roman" w:cs="Times New Roman"/>
                <w:lang w:val="ru-RU"/>
              </w:rPr>
              <w:t xml:space="preserve"> 2001.</w:t>
            </w:r>
          </w:p>
          <w:p w:rsidR="00870985" w:rsidRPr="00F5429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lang w:val="ru-RU" w:eastAsia="ru-RU"/>
              </w:rPr>
            </w:pPr>
            <w:proofErr w:type="spellStart"/>
            <w:r w:rsidRPr="00F54291">
              <w:rPr>
                <w:rFonts w:ascii="Times New Roman" w:hAnsi="Times New Roman" w:cs="Times New Roman"/>
                <w:lang w:eastAsia="ru-RU"/>
              </w:rPr>
              <w:t>Набитович</w:t>
            </w:r>
            <w:proofErr w:type="spellEnd"/>
            <w:r w:rsidRPr="00F54291">
              <w:rPr>
                <w:rFonts w:ascii="Times New Roman" w:hAnsi="Times New Roman" w:cs="Times New Roman"/>
                <w:lang w:eastAsia="ru-RU"/>
              </w:rPr>
              <w:t xml:space="preserve"> І.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Універсум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</w:rPr>
              <w:t>sacrum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’</w:t>
            </w:r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</w:rPr>
              <w:t>y</w:t>
            </w:r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художній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прозі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від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Модернізму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Пост</w:t>
            </w:r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softHyphen/>
              <w:t>модернізму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).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Дрогобич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Люблін</w:t>
            </w:r>
            <w:proofErr w:type="spellEnd"/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  <w:lang w:val="ru-RU"/>
              </w:rPr>
              <w:t>, 2008</w:t>
            </w:r>
            <w:r w:rsidRPr="00F54291">
              <w:rPr>
                <w:rFonts w:ascii="Times New Roman" w:hAnsi="Times New Roman" w:cs="Times New Roman"/>
                <w:color w:val="3F4348"/>
                <w:shd w:val="clear" w:color="auto" w:fill="FFFFFF"/>
              </w:rPr>
              <w:t>.</w:t>
            </w:r>
          </w:p>
          <w:p w:rsidR="00870985" w:rsidRPr="00F54291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0985" w:rsidRPr="0007532E" w:rsidRDefault="00870985" w:rsidP="00870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870985" w:rsidRPr="0007532E" w:rsidSect="00E944DA">
          <w:pgSz w:w="11906" w:h="16838"/>
          <w:pgMar w:top="1701" w:right="1701" w:bottom="1701" w:left="1701" w:header="708" w:footer="708" w:gutter="0"/>
          <w:cols w:space="720"/>
          <w:docGrid w:linePitch="299"/>
        </w:sectPr>
      </w:pPr>
    </w:p>
    <w:p w:rsidR="00870985" w:rsidRPr="000F0C99" w:rsidRDefault="00870985" w:rsidP="00870985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C9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Тематика практичних занять</w:t>
      </w:r>
    </w:p>
    <w:p w:rsidR="00870985" w:rsidRPr="000F0C99" w:rsidRDefault="00870985" w:rsidP="00870985">
      <w:pPr>
        <w:spacing w:line="240" w:lineRule="auto"/>
        <w:contextualSpacing/>
        <w:jc w:val="center"/>
        <w:rPr>
          <w:rFonts w:cstheme="minorHAnsi"/>
          <w:bCs/>
          <w:iCs/>
          <w:sz w:val="28"/>
          <w:szCs w:val="28"/>
        </w:rPr>
      </w:pPr>
      <w:r w:rsidRPr="000F0C99">
        <w:rPr>
          <w:rFonts w:cstheme="minorHAnsi"/>
          <w:iCs/>
          <w:sz w:val="28"/>
          <w:szCs w:val="28"/>
        </w:rPr>
        <w:t>М о д у л ь  1</w:t>
      </w:r>
    </w:p>
    <w:p w:rsidR="00870985" w:rsidRPr="00276924" w:rsidRDefault="00870985" w:rsidP="00276924">
      <w:pPr>
        <w:spacing w:line="240" w:lineRule="auto"/>
        <w:contextualSpacing/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276924">
        <w:rPr>
          <w:rFonts w:ascii="Arial Black" w:hAnsi="Arial Black" w:cs="Times New Roman"/>
          <w:b/>
          <w:bCs/>
          <w:sz w:val="28"/>
          <w:szCs w:val="28"/>
        </w:rPr>
        <w:t>БІБЛІЯ, ЇЇ СТРУКТУРА, СПЕЦИФІКА І РЕЦЕПЦІЯ</w:t>
      </w:r>
    </w:p>
    <w:p w:rsidR="00870985" w:rsidRDefault="00870985" w:rsidP="00870985">
      <w:pPr>
        <w:spacing w:line="24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272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5386"/>
      </w:tblGrid>
      <w:tr w:rsidR="00870985" w:rsidRPr="00502920" w:rsidTr="00E944DA">
        <w:trPr>
          <w:trHeight w:val="186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8"/>
                <w:szCs w:val="28"/>
              </w:rPr>
              <w:t>Т е м 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BF0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</w:p>
        </w:tc>
      </w:tr>
      <w:tr w:rsidR="00870985" w:rsidRPr="00502920" w:rsidTr="00D92A8F">
        <w:trPr>
          <w:trHeight w:val="470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1 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807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год.)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МЕТОДОЛОГІЯ ВИВЧЕННЯ БІБЛІЇ ТА ЇЇ ВПЛИВУ</w:t>
            </w:r>
          </w:p>
          <w:p w:rsidR="00D92A8F" w:rsidRDefault="00D92A8F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Pr="00F16BF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870985" w:rsidRPr="00301BE3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Абрамович С. Аксіологія Біблії. К., 2018.</w:t>
            </w:r>
          </w:p>
          <w:p w:rsidR="00870985" w:rsidRPr="0007532E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світової літератури: Колективна монографія / Під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. ред. С. Д. Абрамовича. Кам'янець-Подільський, 2011.</w:t>
            </w:r>
          </w:p>
          <w:p w:rsidR="00870985" w:rsidRPr="00301BE3" w:rsidRDefault="00870985" w:rsidP="00870985">
            <w:pPr>
              <w:shd w:val="clear" w:color="auto" w:fill="FFFFFF"/>
              <w:spacing w:before="100" w:beforeAutospacing="1" w:after="24" w:line="240" w:lineRule="auto"/>
              <w:ind w:left="418" w:right="176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Фрай </w:t>
            </w:r>
            <w:proofErr w:type="gram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Н..</w:t>
            </w:r>
            <w:proofErr w:type="gram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Великий код: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Біблія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/ з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англійської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переклала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Ірина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Старовойт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.</w:t>
            </w:r>
            <w:r w:rsidRPr="00301BE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</w:t>
            </w:r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</w:t>
            </w:r>
            <w:r w:rsidRPr="00301BE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Львів,2010</w:t>
            </w:r>
            <w:proofErr w:type="gramStart"/>
            <w:r w:rsidRPr="00301BE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.</w:t>
            </w:r>
            <w:r w:rsidRPr="00301BE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 </w:t>
            </w:r>
            <w:r w:rsidRPr="00301BE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870985" w:rsidRPr="00301BE3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D92A8F" w:rsidRPr="00502920" w:rsidRDefault="00D92A8F" w:rsidP="00D92A8F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Morgan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Barton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J. </w:t>
            </w:r>
            <w:hyperlink r:id="rId12" w:history="1">
              <w:proofErr w:type="spellStart"/>
              <w:r w:rsidRPr="00301BE3">
                <w:rPr>
                  <w:rFonts w:ascii="Times New Roman" w:hAnsi="Times New Roman" w:cs="Times New Roman"/>
                  <w:sz w:val="24"/>
                  <w:szCs w:val="24"/>
                </w:rPr>
                <w:t>Biblical</w:t>
              </w:r>
              <w:proofErr w:type="spellEnd"/>
              <w:r w:rsidRPr="00301BE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01BE3">
                <w:rPr>
                  <w:rFonts w:ascii="Times New Roman" w:hAnsi="Times New Roman" w:cs="Times New Roman"/>
                  <w:sz w:val="24"/>
                  <w:szCs w:val="24"/>
                </w:rPr>
                <w:t>Interpretation</w:t>
              </w:r>
              <w:proofErr w:type="spellEnd"/>
              <w:r w:rsidRPr="00301BE3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, 1988</w:t>
            </w:r>
          </w:p>
        </w:tc>
      </w:tr>
      <w:tr w:rsidR="00D92A8F" w:rsidRPr="00502920" w:rsidTr="00E944DA">
        <w:trPr>
          <w:trHeight w:val="2939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 2</w:t>
            </w: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год.)</w:t>
            </w:r>
          </w:p>
          <w:p w:rsidR="00D92A8F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A8F" w:rsidRPr="00F16BF0" w:rsidRDefault="00D92A8F" w:rsidP="00D92A8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БІБЛІЯ СЕРЕД ІНШИХ СВЯЩЕННИХ КНИГ  ЛЮДСТВА ТА ЇЇ ВІДМІННІ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СТЬ ВІД ТВОРІВ ХУДОЖНЬОЇ ЛІТЕРА</w:t>
            </w: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ТУРИ</w:t>
            </w:r>
          </w:p>
          <w:p w:rsidR="00D92A8F" w:rsidRDefault="00D92A8F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F" w:rsidRDefault="00D92A8F" w:rsidP="00D92A8F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2A8F" w:rsidRPr="00F71806" w:rsidRDefault="00D92A8F" w:rsidP="00D92A8F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D92A8F" w:rsidRDefault="00D92A8F" w:rsidP="00D92A8F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D92A8F" w:rsidRDefault="00D92A8F" w:rsidP="00D92A8F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8F" w:rsidRDefault="00D92A8F" w:rsidP="00D92A8F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D92A8F" w:rsidRDefault="00D92A8F" w:rsidP="00D92A8F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76">
              <w:rPr>
                <w:rFonts w:ascii="Times New Roman" w:hAnsi="Times New Roman" w:cs="Times New Roman"/>
                <w:sz w:val="24"/>
                <w:szCs w:val="24"/>
              </w:rPr>
              <w:t>Абрамович С. Веди, Авеста, Біблія, Коран у шкільному вивченні. Харків, 2003</w:t>
            </w:r>
          </w:p>
          <w:p w:rsidR="00D92A8F" w:rsidRDefault="00D92A8F" w:rsidP="00D92A8F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816562" w:rsidTr="00E944DA">
        <w:trPr>
          <w:trHeight w:val="1113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r w:rsidR="00D92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92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год.)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АРХЕТИП</w:t>
            </w:r>
            <w:r w:rsidR="00D92A8F">
              <w:rPr>
                <w:rFonts w:ascii="Times New Roman" w:hAnsi="Times New Roman" w:cs="Times New Roman"/>
                <w:b/>
                <w:sz w:val="24"/>
                <w:szCs w:val="24"/>
              </w:rPr>
              <w:t>И В БІБЛ</w:t>
            </w: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ІЇ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І НАЦІОНАЛЬНИЙ ОБРАЗ СВІТУ В ХУДОЖНІЙ ЛІТЕРАТУРІ</w:t>
            </w:r>
          </w:p>
          <w:p w:rsidR="00870985" w:rsidRPr="00F16BF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8F" w:rsidRDefault="00D92A8F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870985" w:rsidRPr="0007532E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D92A8F" w:rsidRDefault="00870985" w:rsidP="00870985">
            <w:pPr>
              <w:shd w:val="clear" w:color="auto" w:fill="FFFFFF"/>
              <w:spacing w:before="100" w:beforeAutospacing="1" w:after="24" w:line="240" w:lineRule="auto"/>
              <w:ind w:left="418" w:right="176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</w:pPr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Фрай </w:t>
            </w:r>
            <w:proofErr w:type="gram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Н..</w:t>
            </w:r>
            <w:proofErr w:type="gram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Великий код: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Біблія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/ з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англійської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переклала</w:t>
            </w:r>
            <w:proofErr w:type="spellEnd"/>
            <w:r w:rsidRPr="0007532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 І</w:t>
            </w:r>
            <w:r w:rsidR="00D92A8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D92A8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Старовойт</w:t>
            </w:r>
            <w:proofErr w:type="spellEnd"/>
            <w:r w:rsidR="00D92A8F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 xml:space="preserve">. </w:t>
            </w:r>
            <w:r w:rsidR="00D92A8F" w:rsidRPr="00301BE3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ru-RU" w:eastAsia="ru-RU"/>
              </w:rPr>
              <w:t>Львів,2010</w:t>
            </w: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870985" w:rsidRPr="00301BE3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Абрамович С. Аксіологія Біблії. К., 2018.</w:t>
            </w:r>
          </w:p>
          <w:p w:rsidR="00870985" w:rsidRPr="00502920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E944DA">
        <w:trPr>
          <w:trHeight w:val="104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6924" w:rsidRDefault="00276924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 </w:t>
            </w:r>
            <w:r w:rsidR="00D92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 год.)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ПОНЯТТЯ  БІБЛІЙНОГО КАНОНУ Й АПОКРИФУ</w:t>
            </w:r>
          </w:p>
          <w:p w:rsidR="00870985" w:rsidRPr="00F16BF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870985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870985" w:rsidRPr="00F916D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6D1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та сьогоднішня культура: актуальні проблеми української духовної розбудови. Кам’янець-Подільський, 2009. </w:t>
            </w:r>
          </w:p>
          <w:p w:rsidR="00870985" w:rsidRPr="0007532E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870985" w:rsidRPr="0007532E" w:rsidRDefault="00870985" w:rsidP="00870985">
            <w:pPr>
              <w:shd w:val="clear" w:color="auto" w:fill="FFFFFF"/>
              <w:spacing w:before="100" w:beforeAutospacing="1" w:after="24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Поплавська Н. М. Полемісти. Риторика. Переконування. Українська полемічно-публіцистична література ХVI – початку ХVІІ ст. Тернопіль, 2007</w:t>
            </w:r>
            <w:r w:rsidRPr="00075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0985" w:rsidRPr="00301BE3" w:rsidRDefault="00870985" w:rsidP="00870985">
            <w:pPr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Сулима В</w:t>
            </w:r>
            <w:r w:rsidRPr="00807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Pr="00807F08">
                <w:rPr>
                  <w:rStyle w:val="a4"/>
                  <w:rFonts w:ascii="Times New Roman" w:hAnsi="Times New Roman" w:cs="Times New Roman"/>
                  <w:color w:val="11181F"/>
                  <w:sz w:val="24"/>
                  <w:szCs w:val="24"/>
                  <w:u w:val="none"/>
                  <w:shd w:val="clear" w:color="auto" w:fill="FFFFFF"/>
                </w:rPr>
                <w:t>Біблія і українська література. Навчальний посібник. Київ 1998.</w:t>
              </w:r>
            </w:hyperlink>
          </w:p>
          <w:p w:rsidR="00870985" w:rsidRPr="0007532E" w:rsidRDefault="00870985" w:rsidP="00870985">
            <w:pPr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</w:pPr>
            <w:r w:rsidRPr="0007532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>Левченко Н. М. Біблійна герменевтика в давній українській літературі : монографія. Харків, 2018. </w:t>
            </w: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E944DA">
        <w:trPr>
          <w:trHeight w:val="43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6924" w:rsidRDefault="00276924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r w:rsidR="00D92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 год.)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СЛОВА БІБЛІЇ ЯК ВИРАЗ КОНЦЕПЦІЇ ЛЮДИНИ Й СВІТУ</w:t>
            </w:r>
          </w:p>
          <w:p w:rsidR="00870985" w:rsidRPr="00F16BF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F71806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870985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870985" w:rsidRPr="0007532E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870985" w:rsidRPr="00F916D1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Д. Біблія як форманта філологічної культури. </w:t>
            </w:r>
            <w:r w:rsidRPr="00F916D1">
              <w:rPr>
                <w:rFonts w:ascii="Times New Roman" w:hAnsi="Times New Roman" w:cs="Times New Roman"/>
                <w:sz w:val="24"/>
                <w:szCs w:val="24"/>
              </w:rPr>
              <w:t xml:space="preserve">К. ; Чернівці, 2002. </w:t>
            </w:r>
          </w:p>
          <w:p w:rsidR="00870985" w:rsidRPr="0007532E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Богачевська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І. Християнська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наративна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традиція: методологія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філософсько-релігієзнавчого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аналізу. К., 2005. </w:t>
            </w: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276924">
        <w:trPr>
          <w:trHeight w:val="3479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F56D0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Тема </w:t>
            </w:r>
            <w:r w:rsidR="00D92A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083E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год.)</w:t>
            </w: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D92A8F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РИТОРИЧНО-ДИДАКТИЧНИЙ ПЕРВЕНЬ </w:t>
            </w:r>
          </w:p>
          <w:p w:rsidR="00870985" w:rsidRPr="00D92A8F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БІБЛІЙНОГО ТЕКСТУ</w:t>
            </w:r>
            <w:r w:rsidR="00807F08" w:rsidRPr="00D92A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2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0985" w:rsidRPr="00D92A8F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F08" w:rsidRDefault="00807F08" w:rsidP="00807F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A8F">
              <w:rPr>
                <w:rFonts w:ascii="Times New Roman" w:hAnsi="Times New Roman" w:cs="Times New Roman"/>
                <w:b/>
                <w:sz w:val="24"/>
                <w:szCs w:val="24"/>
              </w:rPr>
              <w:t>СОВІСТЬ ЯК КАТЕГОРІЯ БІБЛІЙНОЇ СВІДОМОСТІ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85" w:rsidRPr="00F56D0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F71806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870985" w:rsidRPr="00301BE3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Абрамович С. Аксіологія Біблії. К., 2018.</w:t>
            </w:r>
          </w:p>
          <w:p w:rsidR="00870985" w:rsidRPr="0007532E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світової літератури: Колективна монографія</w:t>
            </w:r>
            <w:r w:rsidR="00276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Кам'янець-Подільський, 2011.</w:t>
            </w: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870985" w:rsidRPr="00301BE3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Лановик</w:t>
            </w:r>
            <w:proofErr w:type="spellEnd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З. Б. </w:t>
            </w:r>
            <w:proofErr w:type="spellStart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Hermeneutica</w:t>
            </w:r>
            <w:proofErr w:type="spellEnd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Sakra</w:t>
            </w:r>
            <w:proofErr w:type="spellEnd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Тернопіль,</w:t>
            </w: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E944DA">
        <w:trPr>
          <w:trHeight w:val="1554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r w:rsidR="00D92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92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год.)</w:t>
            </w:r>
          </w:p>
          <w:p w:rsidR="00870985" w:rsidRPr="00807F08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7F08" w:rsidRPr="00F16BF0" w:rsidRDefault="00807F08" w:rsidP="00807F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СОТЕРІОЛОГІЧНА </w:t>
            </w:r>
            <w:proofErr w:type="gramStart"/>
            <w:r w:rsidRPr="00F16B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КОНЦЕПЦІЯ  БІБЛІЇ</w:t>
            </w:r>
            <w:proofErr w:type="gramEnd"/>
          </w:p>
          <w:p w:rsidR="00243456" w:rsidRPr="00502920" w:rsidRDefault="00243456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985" w:rsidRPr="00F56D01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56" w:rsidRPr="00F71806" w:rsidRDefault="00243456" w:rsidP="00243456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243456" w:rsidRPr="00301BE3" w:rsidRDefault="00243456" w:rsidP="00243456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Абрамович С. Аксіологія Біблії. К., 2018.</w:t>
            </w:r>
          </w:p>
          <w:p w:rsidR="00243456" w:rsidRPr="0007532E" w:rsidRDefault="00243456" w:rsidP="00243456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243456" w:rsidRDefault="00243456" w:rsidP="00243456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світової лі</w:t>
            </w:r>
            <w:r w:rsidR="00807F08">
              <w:rPr>
                <w:rFonts w:ascii="Times New Roman" w:hAnsi="Times New Roman" w:cs="Times New Roman"/>
                <w:sz w:val="24"/>
                <w:szCs w:val="24"/>
              </w:rPr>
              <w:t>тератури: Колективна монографія.</w:t>
            </w: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Кам'янець-Подільський, 2011.</w:t>
            </w:r>
          </w:p>
          <w:p w:rsidR="00243456" w:rsidRDefault="00243456" w:rsidP="00243456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243456" w:rsidRPr="00301BE3" w:rsidRDefault="00243456" w:rsidP="00243456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Лановик</w:t>
            </w:r>
            <w:proofErr w:type="spellEnd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З. Б. </w:t>
            </w:r>
            <w:proofErr w:type="spellStart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Hermeneutica</w:t>
            </w:r>
            <w:proofErr w:type="spellEnd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Sakra</w:t>
            </w:r>
            <w:proofErr w:type="spellEnd"/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Тернопіль,</w:t>
            </w: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2006</w:t>
            </w:r>
            <w:r w:rsidRPr="00301B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E944DA">
        <w:trPr>
          <w:trHeight w:val="285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83E11" w:rsidRDefault="00083E11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 год.)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F0">
              <w:rPr>
                <w:rFonts w:ascii="Times New Roman" w:hAnsi="Times New Roman" w:cs="Times New Roman"/>
                <w:b/>
                <w:sz w:val="24"/>
                <w:szCs w:val="24"/>
              </w:rPr>
              <w:t>БІБЛІЙНА ЕСТЕТИКА ЯК НАУКОВА ПРОБЛЕМА</w:t>
            </w:r>
          </w:p>
          <w:p w:rsidR="00870985" w:rsidRPr="00F16BF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11" w:rsidRDefault="00083E11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0985" w:rsidRPr="00F71806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</w:t>
            </w:r>
          </w:p>
          <w:p w:rsidR="00870985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Абрамович С. Біблія як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інтертекст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європейської філологічної культури.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532E">
              <w:rPr>
                <w:rFonts w:ascii="Times New Roman" w:hAnsi="Times New Roman" w:cs="Times New Roman"/>
                <w:sz w:val="24"/>
                <w:szCs w:val="24"/>
              </w:rPr>
              <w:t xml:space="preserve">Кам’янець-Подільський, 2010. </w:t>
            </w: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06">
              <w:rPr>
                <w:rFonts w:ascii="Times New Roman" w:hAnsi="Times New Roman" w:cs="Times New Roman"/>
                <w:i/>
                <w:sz w:val="24"/>
                <w:szCs w:val="24"/>
              </w:rPr>
              <w:t>Додаткова</w:t>
            </w:r>
          </w:p>
          <w:p w:rsidR="00870985" w:rsidRDefault="00870985" w:rsidP="00870985">
            <w:pPr>
              <w:shd w:val="clear" w:color="auto" w:fill="FFFFFF"/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Лексикон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пор</w:t>
            </w:r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вняльного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літературознавства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Чернівці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B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2001.</w:t>
            </w:r>
          </w:p>
          <w:p w:rsidR="00870985" w:rsidRPr="00301BE3" w:rsidRDefault="00870985" w:rsidP="00870985">
            <w:pPr>
              <w:shd w:val="clear" w:color="auto" w:fill="FFFFFF"/>
              <w:tabs>
                <w:tab w:val="left" w:pos="852"/>
              </w:tabs>
              <w:suppressAutoHyphens/>
              <w:spacing w:after="200" w:line="240" w:lineRule="auto"/>
              <w:ind w:left="418" w:right="176"/>
              <w:contextualSpacing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ru-RU" w:eastAsia="ru-RU"/>
              </w:rPr>
            </w:pPr>
            <w:proofErr w:type="spellStart"/>
            <w:r w:rsidRPr="00301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Набитович</w:t>
            </w:r>
            <w:proofErr w:type="spellEnd"/>
            <w:r w:rsidRPr="00301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І.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Універсум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</w:rPr>
              <w:t>sacrum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</w:rPr>
              <w:t>y</w:t>
            </w:r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художній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прозі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Модернізму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Пост</w:t>
            </w:r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softHyphen/>
              <w:t>модернізму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).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Дрогобич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 xml:space="preserve">; </w:t>
            </w:r>
            <w:proofErr w:type="spellStart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Люблін</w:t>
            </w:r>
            <w:proofErr w:type="spellEnd"/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  <w:lang w:val="ru-RU"/>
              </w:rPr>
              <w:t>, 2008</w:t>
            </w:r>
            <w:r w:rsidRPr="00301BE3">
              <w:rPr>
                <w:rFonts w:ascii="Times New Roman" w:hAnsi="Times New Roman" w:cs="Times New Roman"/>
                <w:color w:val="3F4348"/>
                <w:sz w:val="24"/>
                <w:szCs w:val="24"/>
                <w:shd w:val="clear" w:color="auto" w:fill="FFFFFF"/>
              </w:rPr>
              <w:t>.</w:t>
            </w: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Cs/>
          <w:i/>
          <w:sz w:val="16"/>
          <w:szCs w:val="16"/>
        </w:rPr>
      </w:pPr>
    </w:p>
    <w:p w:rsidR="00870985" w:rsidRPr="00B31C58" w:rsidRDefault="00276924" w:rsidP="00276924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 w:rsidR="00870985" w:rsidRPr="00B31C5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Показники та критерії</w:t>
      </w:r>
      <w:r w:rsidR="00870985" w:rsidRPr="00B3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0985" w:rsidRPr="00B31C58">
        <w:rPr>
          <w:rFonts w:ascii="Times New Roman" w:hAnsi="Times New Roman" w:cs="Times New Roman"/>
          <w:b/>
          <w:bCs/>
          <w:sz w:val="28"/>
          <w:szCs w:val="28"/>
          <w:u w:val="single"/>
        </w:rPr>
        <w:t>оцінювання</w:t>
      </w:r>
    </w:p>
    <w:p w:rsidR="00870985" w:rsidRDefault="00870985" w:rsidP="00276924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02920">
        <w:rPr>
          <w:rFonts w:ascii="Times New Roman" w:hAnsi="Times New Roman" w:cs="Times New Roman"/>
          <w:sz w:val="28"/>
          <w:szCs w:val="28"/>
        </w:rPr>
        <w:t>Модульн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920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02920">
        <w:rPr>
          <w:rFonts w:ascii="Times New Roman" w:hAnsi="Times New Roman" w:cs="Times New Roman"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29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залік</w:t>
      </w:r>
      <w:r w:rsidRPr="00502920">
        <w:rPr>
          <w:rFonts w:ascii="Times New Roman" w:hAnsi="Times New Roman" w:cs="Times New Roman"/>
          <w:sz w:val="28"/>
          <w:szCs w:val="28"/>
        </w:rPr>
        <w:t>.</w:t>
      </w:r>
    </w:p>
    <w:p w:rsidR="00276924" w:rsidRDefault="00276924" w:rsidP="00276924">
      <w:pPr>
        <w:pStyle w:val="a7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276924" w:rsidRPr="00276924" w:rsidRDefault="00276924" w:rsidP="00276924">
      <w:pPr>
        <w:pStyle w:val="a7"/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870985" w:rsidRPr="00276924" w:rsidRDefault="00870985" w:rsidP="00276924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6924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Форми поточного та підсумкового контролю</w:t>
      </w:r>
    </w:p>
    <w:p w:rsidR="00870985" w:rsidRDefault="00870985" w:rsidP="00276924">
      <w:pPr>
        <w:pStyle w:val="a7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0985" w:rsidRPr="00276924" w:rsidRDefault="00870985" w:rsidP="00276924">
      <w:pPr>
        <w:pStyle w:val="a7"/>
        <w:spacing w:line="240" w:lineRule="auto"/>
        <w:ind w:left="502"/>
        <w:jc w:val="center"/>
        <w:rPr>
          <w:rFonts w:cstheme="minorHAnsi"/>
          <w:b/>
          <w:bCs/>
          <w:sz w:val="28"/>
          <w:szCs w:val="28"/>
        </w:rPr>
      </w:pPr>
      <w:r w:rsidRPr="00276924">
        <w:rPr>
          <w:rFonts w:cstheme="minorHAnsi"/>
          <w:b/>
          <w:bCs/>
          <w:sz w:val="28"/>
          <w:szCs w:val="28"/>
        </w:rPr>
        <w:t>Критерії оцінювання результатів навчання</w:t>
      </w:r>
    </w:p>
    <w:p w:rsidR="00870985" w:rsidRPr="00276924" w:rsidRDefault="00870985" w:rsidP="00276924">
      <w:pPr>
        <w:spacing w:line="240" w:lineRule="auto"/>
        <w:ind w:right="-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924">
        <w:rPr>
          <w:rFonts w:ascii="Times New Roman" w:hAnsi="Times New Roman" w:cs="Times New Roman"/>
          <w:b/>
          <w:i/>
          <w:sz w:val="28"/>
          <w:szCs w:val="28"/>
          <w:lang w:val="ru-RU"/>
        </w:rPr>
        <w:t>Розподіл</w:t>
      </w:r>
      <w:proofErr w:type="spellEnd"/>
      <w:r w:rsidRPr="002769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276924">
        <w:rPr>
          <w:rFonts w:ascii="Times New Roman" w:hAnsi="Times New Roman" w:cs="Times New Roman"/>
          <w:b/>
          <w:i/>
          <w:sz w:val="28"/>
          <w:szCs w:val="28"/>
          <w:lang w:val="ru-RU"/>
        </w:rPr>
        <w:t>балів</w:t>
      </w:r>
      <w:proofErr w:type="spellEnd"/>
      <w:r w:rsidRPr="002769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формами поточного та </w:t>
      </w:r>
      <w:proofErr w:type="spellStart"/>
      <w:r w:rsidRPr="00276924">
        <w:rPr>
          <w:rFonts w:ascii="Times New Roman" w:hAnsi="Times New Roman" w:cs="Times New Roman"/>
          <w:b/>
          <w:i/>
          <w:sz w:val="28"/>
          <w:szCs w:val="28"/>
          <w:lang w:val="ru-RU"/>
        </w:rPr>
        <w:t>підсумкового</w:t>
      </w:r>
      <w:proofErr w:type="spellEnd"/>
      <w:r w:rsidRPr="0027692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контролю</w:t>
      </w:r>
    </w:p>
    <w:p w:rsidR="00870985" w:rsidRPr="009E4A26" w:rsidRDefault="00870985" w:rsidP="008709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273"/>
        <w:gridCol w:w="2035"/>
        <w:gridCol w:w="3685"/>
      </w:tblGrid>
      <w:tr w:rsidR="00276924" w:rsidRPr="00502920" w:rsidTr="00F54291">
        <w:trPr>
          <w:cantSplit/>
          <w:trHeight w:val="356"/>
        </w:trPr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24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Поточний</w:t>
            </w:r>
            <w:proofErr w:type="spellEnd"/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модульний</w:t>
            </w:r>
            <w:proofErr w:type="spellEnd"/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контроль</w:t>
            </w:r>
          </w:p>
          <w:p w:rsidR="00276924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(100 </w:t>
            </w:r>
            <w:proofErr w:type="spellStart"/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балів</w:t>
            </w:r>
            <w:proofErr w:type="spellEnd"/>
            <w:r w:rsidRPr="007844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:rsidR="00276924" w:rsidRPr="00CE0B5E" w:rsidRDefault="00276924" w:rsidP="002769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924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924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6924" w:rsidRPr="00CE0B5E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920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276924" w:rsidRPr="00502920" w:rsidTr="00F54291">
        <w:trPr>
          <w:trHeight w:val="605"/>
        </w:trPr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24" w:rsidRPr="00CE0B5E" w:rsidRDefault="00276924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76924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Змістовий модуль 1 (100 балів)</w:t>
            </w:r>
          </w:p>
          <w:p w:rsidR="00276924" w:rsidRPr="00CE0B5E" w:rsidRDefault="00276924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24" w:rsidRPr="00502920" w:rsidRDefault="00276924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F54291">
        <w:trPr>
          <w:trHeight w:val="397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85" w:rsidRPr="00CE0B5E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Поточний контроль</w:t>
            </w:r>
          </w:p>
          <w:p w:rsidR="00870985" w:rsidRPr="00CE0B5E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85" w:rsidRPr="00EB5197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Pr="00502920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85" w:rsidRPr="00EB5197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Pr="00502920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276924" w:rsidP="002769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0985" w:rsidRPr="00502920" w:rsidTr="00F54291">
        <w:trPr>
          <w:trHeight w:val="226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85" w:rsidRPr="00CE0B5E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70 балів</w:t>
            </w:r>
          </w:p>
          <w:p w:rsidR="00870985" w:rsidRPr="00CE0B5E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85" w:rsidRPr="00EB5197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Pr="00502920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25 балів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85" w:rsidRPr="00EB5197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Pr="00502920" w:rsidRDefault="00870985" w:rsidP="00F5429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5 балів</w:t>
            </w:r>
          </w:p>
        </w:tc>
        <w:tc>
          <w:tcPr>
            <w:tcW w:w="2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985" w:rsidRDefault="00870985" w:rsidP="00870985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  <w:sectPr w:rsidR="00870985" w:rsidSect="00E944DA">
          <w:type w:val="continuous"/>
          <w:pgSz w:w="11907" w:h="16840"/>
          <w:pgMar w:top="1701" w:right="1701" w:bottom="1701" w:left="1701" w:header="720" w:footer="720" w:gutter="0"/>
          <w:pgNumType w:start="105"/>
          <w:cols w:space="720"/>
          <w:docGrid w:linePitch="299"/>
        </w:sectPr>
      </w:pPr>
    </w:p>
    <w:p w:rsidR="00C77CAD" w:rsidRDefault="00870985" w:rsidP="00870985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E0B5E">
        <w:rPr>
          <w:rFonts w:cstheme="minorHAnsi"/>
          <w:b/>
          <w:sz w:val="28"/>
          <w:szCs w:val="28"/>
        </w:rPr>
        <w:lastRenderedPageBreak/>
        <w:t>Таблиця відповідності шкал оцінювання навчальних досягнень</w:t>
      </w:r>
    </w:p>
    <w:p w:rsidR="00870985" w:rsidRPr="00CE0B5E" w:rsidRDefault="00870985" w:rsidP="00870985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E0B5E">
        <w:rPr>
          <w:rFonts w:cstheme="minorHAnsi"/>
          <w:b/>
          <w:sz w:val="28"/>
          <w:szCs w:val="28"/>
        </w:rPr>
        <w:t xml:space="preserve"> здобувачів вищої освіти</w:t>
      </w:r>
    </w:p>
    <w:p w:rsidR="00870985" w:rsidRDefault="00870985" w:rsidP="008709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77CAD" w:rsidRPr="00502920" w:rsidRDefault="00C77CAD" w:rsidP="008709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166"/>
        <w:gridCol w:w="1269"/>
        <w:gridCol w:w="1869"/>
        <w:gridCol w:w="1695"/>
      </w:tblGrid>
      <w:tr w:rsidR="00870985" w:rsidRPr="00502920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CE0B5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  <w:p w:rsidR="00870985" w:rsidRPr="00CE0B5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CE0B5E">
              <w:rPr>
                <w:rFonts w:cstheme="minorHAnsi"/>
                <w:b/>
              </w:rPr>
              <w:t>Рейтингова оцінка з навчальної дисципліни</w:t>
            </w:r>
          </w:p>
          <w:p w:rsidR="00870985" w:rsidRPr="00CE0B5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CE0B5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CE0B5E">
              <w:rPr>
                <w:rFonts w:cstheme="minorHAnsi"/>
                <w:b/>
              </w:rPr>
              <w:t>Оцінка за шкалою ЕСТS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7844DE">
              <w:rPr>
                <w:rFonts w:cstheme="minorHAnsi"/>
                <w:b/>
                <w:lang w:val="ru-RU"/>
              </w:rPr>
              <w:t>Рекомен</w:t>
            </w:r>
            <w:proofErr w:type="spellEnd"/>
            <w:r>
              <w:rPr>
                <w:rFonts w:cstheme="minorHAnsi"/>
                <w:b/>
              </w:rPr>
              <w:t>-</w:t>
            </w:r>
          </w:p>
          <w:p w:rsidR="00870985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proofErr w:type="spellStart"/>
            <w:r w:rsidRPr="007844DE">
              <w:rPr>
                <w:rFonts w:cstheme="minorHAnsi"/>
                <w:b/>
                <w:lang w:val="ru-RU"/>
              </w:rPr>
              <w:t>довані</w:t>
            </w:r>
            <w:proofErr w:type="spellEnd"/>
            <w:r w:rsidRPr="007844DE">
              <w:rPr>
                <w:rFonts w:cstheme="minorHAnsi"/>
                <w:b/>
                <w:lang w:val="ru-RU"/>
              </w:rPr>
              <w:t xml:space="preserve"> системою ЕСТ</w:t>
            </w:r>
            <w:r w:rsidRPr="00CE0B5E">
              <w:rPr>
                <w:rFonts w:cstheme="minorHAnsi"/>
                <w:b/>
              </w:rPr>
              <w:t>S</w:t>
            </w:r>
            <w:r w:rsidRPr="007844DE">
              <w:rPr>
                <w:rFonts w:cstheme="minorHAnsi"/>
                <w:b/>
                <w:lang w:val="ru-RU"/>
              </w:rPr>
              <w:t xml:space="preserve"> </w:t>
            </w:r>
            <w:proofErr w:type="spellStart"/>
            <w:r w:rsidRPr="007844DE">
              <w:rPr>
                <w:rFonts w:cstheme="minorHAnsi"/>
                <w:b/>
                <w:lang w:val="ru-RU"/>
              </w:rPr>
              <w:t>статистичні</w:t>
            </w:r>
            <w:proofErr w:type="spellEnd"/>
            <w:r w:rsidRPr="007844DE">
              <w:rPr>
                <w:rFonts w:cstheme="minorHAnsi"/>
                <w:b/>
                <w:lang w:val="ru-RU"/>
              </w:rPr>
              <w:t xml:space="preserve"> </w:t>
            </w:r>
            <w:proofErr w:type="spellStart"/>
            <w:r w:rsidRPr="007844DE">
              <w:rPr>
                <w:rFonts w:cstheme="minorHAnsi"/>
                <w:b/>
                <w:lang w:val="ru-RU"/>
              </w:rPr>
              <w:t>значення</w:t>
            </w:r>
            <w:proofErr w:type="spellEnd"/>
            <w:r w:rsidRPr="007844DE">
              <w:rPr>
                <w:rFonts w:cstheme="minorHAnsi"/>
                <w:b/>
                <w:lang w:val="ru-RU"/>
              </w:rPr>
              <w:t xml:space="preserve"> (у %)</w:t>
            </w:r>
          </w:p>
          <w:p w:rsidR="00870985" w:rsidRPr="00CE0B5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7844D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  <w:lang w:val="ru-RU"/>
              </w:rPr>
            </w:pPr>
            <w:proofErr w:type="spellStart"/>
            <w:r w:rsidRPr="007844DE">
              <w:rPr>
                <w:rFonts w:cstheme="minorHAnsi"/>
                <w:b/>
                <w:lang w:val="ru-RU"/>
              </w:rPr>
              <w:t>Екзаменаційна</w:t>
            </w:r>
            <w:proofErr w:type="spellEnd"/>
            <w:r w:rsidRPr="007844DE">
              <w:rPr>
                <w:rFonts w:cstheme="minorHAnsi"/>
                <w:b/>
                <w:lang w:val="ru-RU"/>
              </w:rPr>
              <w:t xml:space="preserve"> </w:t>
            </w:r>
            <w:proofErr w:type="spellStart"/>
            <w:r w:rsidRPr="007844DE">
              <w:rPr>
                <w:rFonts w:cstheme="minorHAnsi"/>
                <w:b/>
                <w:lang w:val="ru-RU"/>
              </w:rPr>
              <w:t>оцінка</w:t>
            </w:r>
            <w:proofErr w:type="spellEnd"/>
            <w:r w:rsidRPr="007844DE">
              <w:rPr>
                <w:rFonts w:cstheme="minorHAnsi"/>
                <w:b/>
                <w:lang w:val="ru-RU"/>
              </w:rPr>
              <w:t xml:space="preserve"> за </w:t>
            </w:r>
            <w:proofErr w:type="spellStart"/>
            <w:r w:rsidRPr="007844DE">
              <w:rPr>
                <w:rFonts w:cstheme="minorHAnsi"/>
                <w:b/>
                <w:lang w:val="ru-RU"/>
              </w:rPr>
              <w:t>національною</w:t>
            </w:r>
            <w:proofErr w:type="spellEnd"/>
            <w:r w:rsidRPr="007844DE">
              <w:rPr>
                <w:rFonts w:cstheme="minorHAnsi"/>
                <w:b/>
                <w:lang w:val="ru-RU"/>
              </w:rPr>
              <w:t xml:space="preserve"> шкалою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CE0B5E" w:rsidRDefault="00870985" w:rsidP="00870985">
            <w:pPr>
              <w:spacing w:line="240" w:lineRule="auto"/>
              <w:contextualSpacing/>
              <w:jc w:val="center"/>
              <w:rPr>
                <w:rFonts w:cstheme="minorHAnsi"/>
                <w:b/>
              </w:rPr>
            </w:pPr>
            <w:r w:rsidRPr="00CE0B5E">
              <w:rPr>
                <w:rFonts w:cstheme="minorHAnsi"/>
                <w:b/>
              </w:rPr>
              <w:t>Національна залікова оцінка</w:t>
            </w:r>
          </w:p>
        </w:tc>
      </w:tr>
      <w:tr w:rsidR="00870985" w:rsidRPr="00502920" w:rsidTr="00C77CAD">
        <w:trPr>
          <w:trHeight w:val="924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B31C58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90-100 і більше</w:t>
            </w:r>
          </w:p>
          <w:p w:rsidR="00870985" w:rsidRPr="00EB5197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А (відмінно)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70985" w:rsidRPr="00502920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82-89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В (дуже добре)</w:t>
            </w:r>
          </w:p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75-81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С (добре)</w:t>
            </w:r>
          </w:p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67-74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D (задовільно)</w:t>
            </w:r>
          </w:p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60-66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Е (достатньо)</w:t>
            </w:r>
          </w:p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502920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35-59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7844D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  <w:r w:rsidRPr="00784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84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незадовільно</w:t>
            </w:r>
            <w:proofErr w:type="spellEnd"/>
            <w:r w:rsidRPr="00784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70985" w:rsidRPr="00B31C58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7844DE">
              <w:rPr>
                <w:rFonts w:ascii="Times New Roman" w:hAnsi="Times New Roman" w:cs="Times New Roman"/>
                <w:lang w:val="ru-RU"/>
              </w:rPr>
              <w:t xml:space="preserve">з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можливістю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повторного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складання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7844D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502920" w:rsidRDefault="00870985" w:rsidP="00870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502920" w:rsidRDefault="00870985" w:rsidP="00C77C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не зараховано</w:t>
            </w:r>
          </w:p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985" w:rsidRPr="00C911B8" w:rsidTr="00C77CAD"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985" w:rsidRPr="00502920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34 і менше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292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784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84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незадовільно</w:t>
            </w:r>
            <w:proofErr w:type="spellEnd"/>
            <w:r w:rsidRPr="00784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44DE">
              <w:rPr>
                <w:rFonts w:ascii="Times New Roman" w:hAnsi="Times New Roman" w:cs="Times New Roman"/>
                <w:lang w:val="ru-RU"/>
              </w:rPr>
              <w:t xml:space="preserve">з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обов’язковим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проведенням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додаткової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вивчення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навчального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44DE">
              <w:rPr>
                <w:rFonts w:ascii="Times New Roman" w:hAnsi="Times New Roman" w:cs="Times New Roman"/>
                <w:lang w:val="ru-RU"/>
              </w:rPr>
              <w:t>матеріалу</w:t>
            </w:r>
            <w:proofErr w:type="spellEnd"/>
            <w:r w:rsidRPr="007844DE">
              <w:rPr>
                <w:rFonts w:ascii="Times New Roman" w:hAnsi="Times New Roman" w:cs="Times New Roman"/>
                <w:lang w:val="ru-RU"/>
              </w:rPr>
              <w:t xml:space="preserve"> кредитного модуля)</w:t>
            </w:r>
          </w:p>
          <w:p w:rsidR="00870985" w:rsidRPr="00CE0B5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85" w:rsidRPr="007844D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7844D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85" w:rsidRPr="007844DE" w:rsidRDefault="00870985" w:rsidP="0087098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70985" w:rsidRDefault="00870985" w:rsidP="008709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70985" w:rsidSect="00836C52">
          <w:pgSz w:w="11907" w:h="16840"/>
          <w:pgMar w:top="1418" w:right="851" w:bottom="1701" w:left="1701" w:header="720" w:footer="720" w:gutter="0"/>
          <w:pgNumType w:start="105"/>
          <w:cols w:space="720"/>
        </w:sectPr>
      </w:pP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D1">
        <w:rPr>
          <w:rFonts w:ascii="Times New Roman" w:hAnsi="Times New Roman" w:cs="Times New Roman"/>
          <w:b/>
          <w:sz w:val="28"/>
          <w:szCs w:val="28"/>
        </w:rPr>
        <w:lastRenderedPageBreak/>
        <w:t>ЛІТЕРАТУРА</w:t>
      </w: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</w:t>
      </w: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85" w:rsidRPr="00301BE3" w:rsidRDefault="00870985" w:rsidP="00870985">
      <w:pPr>
        <w:shd w:val="clear" w:color="auto" w:fill="FFFFFF"/>
        <w:suppressAutoHyphens/>
        <w:spacing w:after="200"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BE3">
        <w:rPr>
          <w:rFonts w:ascii="Times New Roman" w:hAnsi="Times New Roman" w:cs="Times New Roman"/>
          <w:sz w:val="24"/>
          <w:szCs w:val="24"/>
        </w:rPr>
        <w:t>Абрамович С. Аксіологія Біблії. К., 2018.</w:t>
      </w:r>
    </w:p>
    <w:p w:rsidR="00870985" w:rsidRPr="0007532E" w:rsidRDefault="00870985" w:rsidP="00870985">
      <w:pPr>
        <w:shd w:val="clear" w:color="auto" w:fill="FFFFFF"/>
        <w:tabs>
          <w:tab w:val="left" w:pos="852"/>
        </w:tabs>
        <w:suppressAutoHyphens/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BE3">
        <w:rPr>
          <w:rFonts w:ascii="Times New Roman" w:hAnsi="Times New Roman" w:cs="Times New Roman"/>
          <w:sz w:val="24"/>
          <w:szCs w:val="24"/>
        </w:rPr>
        <w:t xml:space="preserve">Абрамович С. Біблія як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інтертекст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європейської філологічної культури.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532E">
        <w:rPr>
          <w:rFonts w:ascii="Times New Roman" w:hAnsi="Times New Roman" w:cs="Times New Roman"/>
          <w:sz w:val="24"/>
          <w:szCs w:val="24"/>
        </w:rPr>
        <w:t xml:space="preserve">Кам’янець-Подільський, 2010. </w:t>
      </w:r>
    </w:p>
    <w:p w:rsidR="00870985" w:rsidRDefault="00870985" w:rsidP="00870985">
      <w:pPr>
        <w:shd w:val="clear" w:color="auto" w:fill="FFFFFF"/>
        <w:suppressAutoHyphens/>
        <w:spacing w:after="200"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BE3">
        <w:rPr>
          <w:rFonts w:ascii="Times New Roman" w:hAnsi="Times New Roman" w:cs="Times New Roman"/>
          <w:sz w:val="24"/>
          <w:szCs w:val="24"/>
        </w:rPr>
        <w:t xml:space="preserve">Біблія як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інтертекст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світової літератури: Колективна монографія / Під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загальн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>. ред. С. Д. Абрамовича. Кам'янець-Подільський, 2011.</w:t>
      </w:r>
    </w:p>
    <w:p w:rsidR="00870985" w:rsidRPr="00301BE3" w:rsidRDefault="00870985" w:rsidP="00870985">
      <w:pPr>
        <w:shd w:val="clear" w:color="auto" w:fill="FFFFFF"/>
        <w:suppressAutoHyphens/>
        <w:spacing w:after="200"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Лановик</w:t>
      </w:r>
      <w:proofErr w:type="spellEnd"/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З. Б. </w:t>
      </w:r>
      <w:proofErr w:type="spellStart"/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Hermeneutica</w:t>
      </w:r>
      <w:proofErr w:type="spellEnd"/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Sakra</w:t>
      </w:r>
      <w:proofErr w:type="spellEnd"/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Тернопіль,</w:t>
      </w:r>
      <w:r w:rsidRPr="00301BE3">
        <w:rPr>
          <w:rFonts w:ascii="Times New Roman" w:hAnsi="Times New Roman" w:cs="Times New Roman"/>
          <w:sz w:val="24"/>
          <w:szCs w:val="24"/>
        </w:rPr>
        <w:t xml:space="preserve"> 2006</w:t>
      </w:r>
      <w:r w:rsidRPr="00301B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70985" w:rsidRPr="00301BE3" w:rsidRDefault="00870985" w:rsidP="00870985">
      <w:pPr>
        <w:shd w:val="clear" w:color="auto" w:fill="FFFFFF"/>
        <w:spacing w:before="100" w:beforeAutospacing="1" w:after="24" w:line="240" w:lineRule="auto"/>
        <w:ind w:left="418" w:right="176"/>
        <w:contextualSpacing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</w:pPr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Фрай </w:t>
      </w:r>
      <w:proofErr w:type="gram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Н..</w:t>
      </w:r>
      <w:proofErr w:type="gram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Великий код: </w:t>
      </w:r>
      <w:proofErr w:type="spell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Біблія</w:t>
      </w:r>
      <w:proofErr w:type="spell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і </w:t>
      </w:r>
      <w:proofErr w:type="spell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література</w:t>
      </w:r>
      <w:proofErr w:type="spell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/ з </w:t>
      </w:r>
      <w:proofErr w:type="spell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англійської</w:t>
      </w:r>
      <w:proofErr w:type="spell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</w:t>
      </w:r>
      <w:proofErr w:type="spell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переклала</w:t>
      </w:r>
      <w:proofErr w:type="spell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</w:t>
      </w:r>
      <w:proofErr w:type="spell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Ірина</w:t>
      </w:r>
      <w:proofErr w:type="spell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</w:t>
      </w:r>
      <w:proofErr w:type="spellStart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Старовойт</w:t>
      </w:r>
      <w:proofErr w:type="spellEnd"/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.</w:t>
      </w:r>
      <w:r w:rsidRPr="0030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07532E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 xml:space="preserve"> </w:t>
      </w:r>
      <w:r w:rsidRPr="00301BE3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Львів,2010</w:t>
      </w:r>
      <w:proofErr w:type="gramStart"/>
      <w:r w:rsidRPr="00301BE3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.</w:t>
      </w:r>
      <w:r w:rsidRPr="00301B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301BE3">
        <w:rPr>
          <w:rFonts w:ascii="Times New Roman" w:eastAsia="Times New Roman" w:hAnsi="Times New Roman" w:cs="Times New Roman"/>
          <w:color w:val="202122"/>
          <w:sz w:val="24"/>
          <w:szCs w:val="24"/>
          <w:lang w:val="ru-RU" w:eastAsia="ru-RU"/>
        </w:rPr>
        <w:t>.</w:t>
      </w:r>
      <w:proofErr w:type="gramEnd"/>
    </w:p>
    <w:p w:rsidR="00870985" w:rsidRPr="00301BE3" w:rsidRDefault="00870985" w:rsidP="00870985">
      <w:pPr>
        <w:shd w:val="clear" w:color="auto" w:fill="FFFFFF"/>
        <w:tabs>
          <w:tab w:val="left" w:pos="852"/>
        </w:tabs>
        <w:suppressAutoHyphens/>
        <w:spacing w:line="240" w:lineRule="auto"/>
        <w:ind w:left="418" w:right="176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0985" w:rsidRPr="00F916D1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D1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:rsidR="00870985" w:rsidRDefault="00870985" w:rsidP="00870985">
      <w:pPr>
        <w:shd w:val="clear" w:color="auto" w:fill="FFFFFF"/>
        <w:suppressAutoHyphens/>
        <w:spacing w:after="200" w:line="240" w:lineRule="auto"/>
        <w:ind w:left="418" w:right="176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70985" w:rsidRDefault="00870985" w:rsidP="00870985">
      <w:pPr>
        <w:shd w:val="clear" w:color="auto" w:fill="FFFFFF"/>
        <w:tabs>
          <w:tab w:val="left" w:pos="852"/>
        </w:tabs>
        <w:suppressAutoHyphens/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16D1">
        <w:rPr>
          <w:rFonts w:ascii="Times New Roman" w:hAnsi="Times New Roman" w:cs="Times New Roman"/>
          <w:sz w:val="24"/>
          <w:szCs w:val="24"/>
        </w:rPr>
        <w:t xml:space="preserve">Абрамович С. Біблія та сьогоднішня культура: актуальні проблеми української духовної розбудови. Кам’янець-Подільський, 2009. </w:t>
      </w:r>
    </w:p>
    <w:p w:rsidR="00870985" w:rsidRDefault="00870985" w:rsidP="00870985">
      <w:pPr>
        <w:shd w:val="clear" w:color="auto" w:fill="FFFFFF"/>
        <w:tabs>
          <w:tab w:val="left" w:pos="852"/>
        </w:tabs>
        <w:suppressAutoHyphens/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876">
        <w:rPr>
          <w:rFonts w:ascii="Times New Roman" w:hAnsi="Times New Roman" w:cs="Times New Roman"/>
          <w:sz w:val="24"/>
          <w:szCs w:val="24"/>
        </w:rPr>
        <w:t>Абрамович С. Веди, Авеста, Біблія, Коран у шкільному вивченні. Харків, 2003</w:t>
      </w:r>
    </w:p>
    <w:p w:rsidR="00870985" w:rsidRPr="00F916D1" w:rsidRDefault="00870985" w:rsidP="00870985">
      <w:pPr>
        <w:shd w:val="clear" w:color="auto" w:fill="FFFFFF"/>
        <w:tabs>
          <w:tab w:val="left" w:pos="852"/>
        </w:tabs>
        <w:suppressAutoHyphens/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32E">
        <w:rPr>
          <w:rFonts w:ascii="Times New Roman" w:hAnsi="Times New Roman" w:cs="Times New Roman"/>
          <w:sz w:val="24"/>
          <w:szCs w:val="24"/>
        </w:rPr>
        <w:t xml:space="preserve">Абрамович С. Д. Біблія як форманта філологічної культури. </w:t>
      </w:r>
      <w:r w:rsidRPr="00F916D1">
        <w:rPr>
          <w:rFonts w:ascii="Times New Roman" w:hAnsi="Times New Roman" w:cs="Times New Roman"/>
          <w:sz w:val="24"/>
          <w:szCs w:val="24"/>
        </w:rPr>
        <w:t xml:space="preserve">К. ; Чернівці, 2002. </w:t>
      </w:r>
    </w:p>
    <w:p w:rsidR="00870985" w:rsidRPr="0007532E" w:rsidRDefault="00870985" w:rsidP="00870985">
      <w:pPr>
        <w:shd w:val="clear" w:color="auto" w:fill="FFFFFF"/>
        <w:suppressAutoHyphens/>
        <w:spacing w:after="200"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E3">
        <w:rPr>
          <w:rFonts w:ascii="Times New Roman" w:hAnsi="Times New Roman" w:cs="Times New Roman"/>
          <w:sz w:val="24"/>
          <w:szCs w:val="24"/>
        </w:rPr>
        <w:t>Богачевська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І. Християнська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наративна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традиція: методологія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філософсько-релігієзнавчого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аналізу. К., 2005. </w:t>
      </w:r>
    </w:p>
    <w:p w:rsidR="00870985" w:rsidRPr="0007532E" w:rsidRDefault="00870985" w:rsidP="00870985">
      <w:pPr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</w:pPr>
      <w:r w:rsidRPr="0007532E">
        <w:rPr>
          <w:rFonts w:ascii="Times New Roman" w:hAnsi="Times New Roman" w:cs="Times New Roman"/>
          <w:color w:val="444444"/>
          <w:sz w:val="24"/>
          <w:szCs w:val="24"/>
          <w:shd w:val="clear" w:color="auto" w:fill="F9F9F9"/>
        </w:rPr>
        <w:t>Левченко Н. М. Біблійна герменевтика в давній українській літературі : монографія. Харків, 2018. </w:t>
      </w:r>
    </w:p>
    <w:p w:rsidR="00870985" w:rsidRDefault="00870985" w:rsidP="00870985">
      <w:pPr>
        <w:shd w:val="clear" w:color="auto" w:fill="FFFFFF"/>
        <w:suppressAutoHyphens/>
        <w:spacing w:after="200"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BE3">
        <w:rPr>
          <w:rFonts w:ascii="Times New Roman" w:hAnsi="Times New Roman" w:cs="Times New Roman"/>
          <w:sz w:val="24"/>
          <w:szCs w:val="24"/>
          <w:lang w:val="ru-RU"/>
        </w:rPr>
        <w:t xml:space="preserve">Лексикон </w:t>
      </w:r>
      <w:proofErr w:type="spellStart"/>
      <w:r w:rsidRPr="00301BE3">
        <w:rPr>
          <w:rFonts w:ascii="Times New Roman" w:hAnsi="Times New Roman" w:cs="Times New Roman"/>
          <w:sz w:val="24"/>
          <w:szCs w:val="24"/>
          <w:lang w:val="ru-RU"/>
        </w:rPr>
        <w:t>загального</w:t>
      </w:r>
      <w:proofErr w:type="spellEnd"/>
      <w:r w:rsidRPr="00301BE3">
        <w:rPr>
          <w:rFonts w:ascii="Times New Roman" w:hAnsi="Times New Roman" w:cs="Times New Roman"/>
          <w:sz w:val="24"/>
          <w:szCs w:val="24"/>
          <w:lang w:val="ru-RU"/>
        </w:rPr>
        <w:t xml:space="preserve"> та пор</w:t>
      </w:r>
      <w:r w:rsidRPr="00301BE3">
        <w:rPr>
          <w:rFonts w:ascii="Times New Roman" w:hAnsi="Times New Roman" w:cs="Times New Roman"/>
          <w:sz w:val="24"/>
          <w:szCs w:val="24"/>
        </w:rPr>
        <w:t>і</w:t>
      </w:r>
      <w:proofErr w:type="spellStart"/>
      <w:r w:rsidRPr="00301BE3">
        <w:rPr>
          <w:rFonts w:ascii="Times New Roman" w:hAnsi="Times New Roman" w:cs="Times New Roman"/>
          <w:sz w:val="24"/>
          <w:szCs w:val="24"/>
          <w:lang w:val="ru-RU"/>
        </w:rPr>
        <w:t>вняльного</w:t>
      </w:r>
      <w:proofErr w:type="spellEnd"/>
      <w:r w:rsidRPr="00301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01BE3">
        <w:rPr>
          <w:rFonts w:ascii="Times New Roman" w:hAnsi="Times New Roman" w:cs="Times New Roman"/>
          <w:sz w:val="24"/>
          <w:szCs w:val="24"/>
          <w:lang w:val="ru-RU"/>
        </w:rPr>
        <w:t>літературознавства</w:t>
      </w:r>
      <w:proofErr w:type="spellEnd"/>
      <w:r w:rsidRPr="00301B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1BE3">
        <w:rPr>
          <w:rFonts w:ascii="Times New Roman" w:hAnsi="Times New Roman" w:cs="Times New Roman"/>
          <w:sz w:val="24"/>
          <w:szCs w:val="24"/>
          <w:lang w:val="ru-RU"/>
        </w:rPr>
        <w:t>Чернівці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>,</w:t>
      </w:r>
      <w:r w:rsidRPr="00301BE3">
        <w:rPr>
          <w:rFonts w:ascii="Times New Roman" w:hAnsi="Times New Roman" w:cs="Times New Roman"/>
          <w:sz w:val="24"/>
          <w:szCs w:val="24"/>
          <w:lang w:val="ru-RU"/>
        </w:rPr>
        <w:t xml:space="preserve"> 2001.</w:t>
      </w:r>
    </w:p>
    <w:p w:rsidR="00870985" w:rsidRPr="00301BE3" w:rsidRDefault="00870985" w:rsidP="00870985">
      <w:pPr>
        <w:shd w:val="clear" w:color="auto" w:fill="FFFFFF"/>
        <w:tabs>
          <w:tab w:val="left" w:pos="852"/>
        </w:tabs>
        <w:suppressAutoHyphens/>
        <w:spacing w:after="200" w:line="240" w:lineRule="auto"/>
        <w:ind w:left="418" w:right="176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:lang w:val="ru-RU" w:eastAsia="ru-RU"/>
        </w:rPr>
      </w:pPr>
      <w:proofErr w:type="spellStart"/>
      <w:r w:rsidRPr="00301BE3">
        <w:rPr>
          <w:rFonts w:ascii="Times New Roman" w:hAnsi="Times New Roman" w:cs="Times New Roman"/>
          <w:sz w:val="24"/>
          <w:szCs w:val="24"/>
          <w:lang w:eastAsia="ru-RU"/>
        </w:rPr>
        <w:t>Набитович</w:t>
      </w:r>
      <w:proofErr w:type="spellEnd"/>
      <w:r w:rsidRPr="00301BE3">
        <w:rPr>
          <w:rFonts w:ascii="Times New Roman" w:hAnsi="Times New Roman" w:cs="Times New Roman"/>
          <w:sz w:val="24"/>
          <w:szCs w:val="24"/>
          <w:lang w:eastAsia="ru-RU"/>
        </w:rPr>
        <w:t xml:space="preserve"> І.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Універсум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</w:rPr>
        <w:t>sacrum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’</w:t>
      </w:r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</w:rPr>
        <w:t>y</w:t>
      </w:r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художній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прозі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Модернізму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 до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Пост</w:t>
      </w:r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softHyphen/>
        <w:t>модернізму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).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Дрогобич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Люблін</w:t>
      </w:r>
      <w:proofErr w:type="spellEnd"/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  <w:lang w:val="ru-RU"/>
        </w:rPr>
        <w:t>, 2008</w:t>
      </w:r>
      <w:r w:rsidRPr="00301BE3">
        <w:rPr>
          <w:rFonts w:ascii="Times New Roman" w:hAnsi="Times New Roman" w:cs="Times New Roman"/>
          <w:color w:val="3F4348"/>
          <w:sz w:val="24"/>
          <w:szCs w:val="24"/>
          <w:shd w:val="clear" w:color="auto" w:fill="FFFFFF"/>
        </w:rPr>
        <w:t>.</w:t>
      </w:r>
    </w:p>
    <w:p w:rsidR="00870985" w:rsidRPr="0007532E" w:rsidRDefault="00870985" w:rsidP="00870985">
      <w:pPr>
        <w:shd w:val="clear" w:color="auto" w:fill="FFFFFF"/>
        <w:spacing w:before="100" w:beforeAutospacing="1" w:after="24"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BE3">
        <w:rPr>
          <w:rFonts w:ascii="Times New Roman" w:hAnsi="Times New Roman" w:cs="Times New Roman"/>
          <w:sz w:val="24"/>
          <w:szCs w:val="24"/>
        </w:rPr>
        <w:t>Поплавська Н. М. Полемісти. Риторика. Переконування. Українська полемічно-публіцистична література ХVI – початку ХVІІ ст. Тернопіль, 2007</w:t>
      </w:r>
      <w:r w:rsidRPr="0007532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70985" w:rsidRPr="00301BE3" w:rsidRDefault="00870985" w:rsidP="00870985">
      <w:pPr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BE3">
        <w:rPr>
          <w:rFonts w:ascii="Times New Roman" w:hAnsi="Times New Roman" w:cs="Times New Roman"/>
          <w:sz w:val="24"/>
          <w:szCs w:val="24"/>
        </w:rPr>
        <w:t>Сулима В.</w:t>
      </w:r>
      <w:r w:rsidRPr="00C77CA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C77CAD">
          <w:rPr>
            <w:rStyle w:val="a4"/>
            <w:rFonts w:ascii="Times New Roman" w:hAnsi="Times New Roman" w:cs="Times New Roman"/>
            <w:color w:val="11181F"/>
            <w:sz w:val="24"/>
            <w:szCs w:val="24"/>
            <w:u w:val="none"/>
            <w:shd w:val="clear" w:color="auto" w:fill="FFFFFF"/>
          </w:rPr>
          <w:t>Біблія і українська література. Навчальний посібник. Київ 1998.</w:t>
        </w:r>
      </w:hyperlink>
    </w:p>
    <w:p w:rsidR="00870985" w:rsidRDefault="00870985" w:rsidP="00870985">
      <w:pPr>
        <w:shd w:val="clear" w:color="auto" w:fill="FFFFFF"/>
        <w:tabs>
          <w:tab w:val="left" w:pos="852"/>
        </w:tabs>
        <w:suppressAutoHyphens/>
        <w:spacing w:line="240" w:lineRule="auto"/>
        <w:ind w:left="418"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BE3">
        <w:rPr>
          <w:rFonts w:ascii="Times New Roman" w:hAnsi="Times New Roman" w:cs="Times New Roman"/>
          <w:sz w:val="24"/>
          <w:szCs w:val="24"/>
        </w:rPr>
        <w:t>Morgan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Barton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 xml:space="preserve"> J. </w:t>
      </w:r>
      <w:hyperlink r:id="rId15" w:history="1">
        <w:proofErr w:type="spellStart"/>
        <w:r w:rsidRPr="00301BE3">
          <w:rPr>
            <w:rFonts w:ascii="Times New Roman" w:hAnsi="Times New Roman" w:cs="Times New Roman"/>
            <w:sz w:val="24"/>
            <w:szCs w:val="24"/>
          </w:rPr>
          <w:t>Biblical</w:t>
        </w:r>
        <w:proofErr w:type="spellEnd"/>
        <w:r w:rsidRPr="00301BE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301BE3">
          <w:rPr>
            <w:rFonts w:ascii="Times New Roman" w:hAnsi="Times New Roman" w:cs="Times New Roman"/>
            <w:sz w:val="24"/>
            <w:szCs w:val="24"/>
          </w:rPr>
          <w:t>Interpretation</w:t>
        </w:r>
        <w:proofErr w:type="spellEnd"/>
        <w:r w:rsidRPr="00301BE3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301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BE3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301BE3">
        <w:rPr>
          <w:rFonts w:ascii="Times New Roman" w:hAnsi="Times New Roman" w:cs="Times New Roman"/>
          <w:sz w:val="24"/>
          <w:szCs w:val="24"/>
        </w:rPr>
        <w:t>, 1988</w:t>
      </w: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85" w:rsidRDefault="00870985" w:rsidP="008709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985" w:rsidRPr="00502920" w:rsidRDefault="00870985" w:rsidP="0087098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0985" w:rsidRPr="00502920" w:rsidRDefault="00870985" w:rsidP="008709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985" w:rsidRPr="00502920" w:rsidRDefault="00870985" w:rsidP="0087098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0985" w:rsidRPr="00502920" w:rsidRDefault="00870985" w:rsidP="0087098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985" w:rsidRPr="00502920" w:rsidRDefault="00870985" w:rsidP="008709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920">
        <w:rPr>
          <w:rFonts w:ascii="Times New Roman" w:hAnsi="Times New Roman" w:cs="Times New Roman"/>
          <w:b/>
          <w:i/>
          <w:iCs/>
          <w:sz w:val="28"/>
          <w:szCs w:val="28"/>
        </w:rPr>
        <w:br w:type="page"/>
      </w:r>
    </w:p>
    <w:p w:rsidR="00870985" w:rsidRPr="00502920" w:rsidRDefault="00870985" w:rsidP="008709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870985" w:rsidRPr="00502920" w:rsidSect="00836C52">
          <w:type w:val="continuous"/>
          <w:pgSz w:w="11906" w:h="16838"/>
          <w:pgMar w:top="1134" w:right="850" w:bottom="1701" w:left="1701" w:header="708" w:footer="708" w:gutter="0"/>
          <w:cols w:space="720"/>
        </w:sectPr>
      </w:pPr>
    </w:p>
    <w:p w:rsidR="00870985" w:rsidRPr="00502920" w:rsidRDefault="00870985" w:rsidP="008709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985" w:rsidRDefault="00870985" w:rsidP="00870985">
      <w:pPr>
        <w:spacing w:line="240" w:lineRule="auto"/>
        <w:contextualSpacing/>
      </w:pPr>
    </w:p>
    <w:p w:rsidR="00870985" w:rsidRPr="00442A3D" w:rsidRDefault="00870985" w:rsidP="00442A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870985" w:rsidRPr="00442A3D" w:rsidSect="00836C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8B7"/>
    <w:multiLevelType w:val="hybridMultilevel"/>
    <w:tmpl w:val="AA6C6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0DEC3BBD"/>
    <w:multiLevelType w:val="hybridMultilevel"/>
    <w:tmpl w:val="86E23598"/>
    <w:lvl w:ilvl="0" w:tplc="91D2C63C">
      <w:start w:val="202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CF42A7"/>
    <w:multiLevelType w:val="hybridMultilevel"/>
    <w:tmpl w:val="6974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1C33"/>
    <w:multiLevelType w:val="hybridMultilevel"/>
    <w:tmpl w:val="AA6C6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8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FBD02C0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83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B2052D"/>
    <w:multiLevelType w:val="hybridMultilevel"/>
    <w:tmpl w:val="4AFA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B7F3C"/>
    <w:multiLevelType w:val="hybridMultilevel"/>
    <w:tmpl w:val="CE2E6EAE"/>
    <w:lvl w:ilvl="0" w:tplc="8CB8E42A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997104"/>
    <w:multiLevelType w:val="hybridMultilevel"/>
    <w:tmpl w:val="E5DA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B0EAF"/>
    <w:multiLevelType w:val="multilevel"/>
    <w:tmpl w:val="1E0AB304"/>
    <w:lvl w:ilvl="0">
      <w:start w:val="15"/>
      <w:numFmt w:val="decimal"/>
      <w:lvlText w:val="%1.0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9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93" w:hanging="2520"/>
      </w:pPr>
      <w:rPr>
        <w:rFonts w:hint="default"/>
      </w:rPr>
    </w:lvl>
  </w:abstractNum>
  <w:abstractNum w:abstractNumId="10" w15:restartNumberingAfterBreak="0">
    <w:nsid w:val="7DDD562A"/>
    <w:multiLevelType w:val="multilevel"/>
    <w:tmpl w:val="46F6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30" w:hanging="450"/>
      </w:pPr>
      <w:rPr>
        <w:rFonts w:asciiTheme="majorBidi" w:eastAsia="Times New Roman" w:hAnsiTheme="majorBidi" w:cstheme="majorBidi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C7"/>
    <w:rsid w:val="00064523"/>
    <w:rsid w:val="00083E11"/>
    <w:rsid w:val="001560C7"/>
    <w:rsid w:val="00243456"/>
    <w:rsid w:val="00276924"/>
    <w:rsid w:val="002C16F0"/>
    <w:rsid w:val="003A13CE"/>
    <w:rsid w:val="00403710"/>
    <w:rsid w:val="00412B33"/>
    <w:rsid w:val="00421BAD"/>
    <w:rsid w:val="00442A3D"/>
    <w:rsid w:val="0049518A"/>
    <w:rsid w:val="005E58EB"/>
    <w:rsid w:val="006C66EE"/>
    <w:rsid w:val="007E1E18"/>
    <w:rsid w:val="00807F08"/>
    <w:rsid w:val="00836C52"/>
    <w:rsid w:val="0086231D"/>
    <w:rsid w:val="00862811"/>
    <w:rsid w:val="00870985"/>
    <w:rsid w:val="008B1586"/>
    <w:rsid w:val="009E6F26"/>
    <w:rsid w:val="009F1739"/>
    <w:rsid w:val="00A97B47"/>
    <w:rsid w:val="00AA21DD"/>
    <w:rsid w:val="00AB64BC"/>
    <w:rsid w:val="00B07B3B"/>
    <w:rsid w:val="00C77CAD"/>
    <w:rsid w:val="00CA454C"/>
    <w:rsid w:val="00D92A8F"/>
    <w:rsid w:val="00DA14F9"/>
    <w:rsid w:val="00E725FB"/>
    <w:rsid w:val="00E944DA"/>
    <w:rsid w:val="00F37D14"/>
    <w:rsid w:val="00F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3DF7"/>
  <w15:chartTrackingRefBased/>
  <w15:docId w15:val="{71443C2E-DC62-4784-9D2B-C84E2E7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7098,baiaagaaboqcaaadm7yaaavbtgaaaaaaaaaaaaaaaaaaaaaaaaaaaaaaaaaaaaaaaaaaaaaaaaaaaaaaaaaaaaaaaaaaaaaaaaaaaaaaaaaaaaaaaaaaaaaaaaaaaaaaaaaaaaaaaaaaaaaaaaaaaaaaaaaaaaaaaaaaaaaaaaaaaaaaaaaaaaaaaaaaaaaaaaaaaaaaaaaaaaaaaaaaaaaaaaaaaaaaaaaaaaa"/>
    <w:basedOn w:val="a"/>
    <w:rsid w:val="004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70985"/>
    <w:rPr>
      <w:color w:val="0563C1" w:themeColor="hyperlink"/>
      <w:u w:val="single"/>
    </w:rPr>
  </w:style>
  <w:style w:type="paragraph" w:styleId="a5">
    <w:name w:val="caption"/>
    <w:basedOn w:val="a"/>
    <w:unhideWhenUsed/>
    <w:qFormat/>
    <w:rsid w:val="00870985"/>
    <w:pPr>
      <w:spacing w:after="0" w:line="360" w:lineRule="auto"/>
      <w:ind w:left="567" w:firstLine="567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Абзац списка Знак"/>
    <w:link w:val="a7"/>
    <w:uiPriority w:val="34"/>
    <w:locked/>
    <w:rsid w:val="00870985"/>
  </w:style>
  <w:style w:type="paragraph" w:styleId="a7">
    <w:name w:val="List Paragraph"/>
    <w:basedOn w:val="a"/>
    <w:link w:val="a6"/>
    <w:uiPriority w:val="34"/>
    <w:qFormat/>
    <w:rsid w:val="0087098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70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pnu.edu.ua/course/view.php?id=506" TargetMode="External"/><Relationship Id="rId13" Type="http://schemas.openxmlformats.org/officeDocument/2006/relationships/hyperlink" Target="http://www.ilnan.gov.ua/media/k2/attachments/Sulyma-Biblia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dummuzi@ukr.net" TargetMode="External"/><Relationship Id="rId12" Type="http://schemas.openxmlformats.org/officeDocument/2006/relationships/hyperlink" Target="http://www.questia.com/read/74356941?title=Biblical%20Interpretation%20%28Chap.%207%20%22Literary%20Study%20of%20the%20Bible%22%2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lovfil.kpnu.edu.ua/abramovych/" TargetMode="External"/><Relationship Id="rId11" Type="http://schemas.openxmlformats.org/officeDocument/2006/relationships/hyperlink" Target="http://www.questia.com/read/74356941?title=Biblical%20Interpretation%20%28Chap.%207%20%22Literary%20Study%20of%20the%20Bible%22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estia.com/read/74356941?title=Biblical%20Interpretation%20%28Chap.%207%20%22Literary%20Study%20of%20the%20Bible%22%29" TargetMode="External"/><Relationship Id="rId10" Type="http://schemas.openxmlformats.org/officeDocument/2006/relationships/hyperlink" Target="http://www.ilnan.gov.ua/media/k2/attachments/Sulyma-Bibl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ElbRiS7hkAM94yB65gsZAvD-VbMqXuI/view?usp=sharing" TargetMode="External"/><Relationship Id="rId14" Type="http://schemas.openxmlformats.org/officeDocument/2006/relationships/hyperlink" Target="http://www.ilnan.gov.ua/media/k2/attachments/Sulyma-Bibl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6BFC-4D39-4F0C-8236-8C57E92C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12107</Words>
  <Characters>6901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2023-11-11T13:45:00Z</dcterms:created>
  <dcterms:modified xsi:type="dcterms:W3CDTF">2024-02-02T11:24:00Z</dcterms:modified>
</cp:coreProperties>
</file>