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85" w:rsidRPr="005A5DCA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 xml:space="preserve">Кам’янець-Подільський національний університет імені Івана Огієнка 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>факультет іноземної філології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 xml:space="preserve">кафедра </w:t>
      </w:r>
      <w:bookmarkStart w:id="0" w:name="_Hlk92286100"/>
      <w:r w:rsidRPr="005A5DCA">
        <w:rPr>
          <w:rFonts w:ascii="Times New Roman" w:hAnsi="Times New Roman"/>
          <w:b/>
          <w:color w:val="000000"/>
          <w:sz w:val="24"/>
          <w:szCs w:val="24"/>
        </w:rPr>
        <w:t>слов’янської</w:t>
      </w:r>
      <w:bookmarkEnd w:id="0"/>
      <w:r w:rsidRPr="005A5DCA">
        <w:rPr>
          <w:rFonts w:ascii="Times New Roman" w:hAnsi="Times New Roman"/>
          <w:b/>
          <w:color w:val="000000"/>
          <w:sz w:val="24"/>
          <w:szCs w:val="24"/>
        </w:rPr>
        <w:t xml:space="preserve"> філології та загального мовознавства</w:t>
      </w: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Загальна інформація про курс</w:t>
      </w:r>
    </w:p>
    <w:p w:rsidR="00805085" w:rsidRPr="005A5DCA" w:rsidRDefault="00805085" w:rsidP="00805085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0927"/>
      </w:tblGrid>
      <w:tr w:rsidR="00805085" w:rsidRPr="005A5DCA" w:rsidTr="00BF018F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A26BE2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_Hlk92281666"/>
            <w:r w:rsidRPr="006A6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Порівняльна типологія</w:t>
            </w:r>
            <w:r w:rsidRPr="00A26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26BE2" w:rsidRPr="00A26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слов’янських мов</w:t>
            </w:r>
          </w:p>
          <w:bookmarkEnd w:id="1"/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 - українська</w:t>
            </w:r>
          </w:p>
        </w:tc>
      </w:tr>
      <w:tr w:rsidR="00805085" w:rsidRPr="005A5DCA" w:rsidTr="00BF018F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Дворницька</w:t>
            </w:r>
            <w:proofErr w:type="spellEnd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Іванівна, доцент кафедри </w:t>
            </w:r>
          </w:p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Контактний тел.: (097) 16-25-197</w:t>
            </w:r>
          </w:p>
        </w:tc>
      </w:tr>
      <w:tr w:rsidR="00805085" w:rsidRPr="005A5DCA" w:rsidTr="00BF018F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Style w:val="uxksbf"/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r>
              <w:fldChar w:fldCharType="begin"/>
            </w:r>
            <w:r>
              <w:instrText xml:space="preserve"> HYPERLINK "mailto:slov_fil@kpnu.edu.ua" </w:instrText>
            </w:r>
            <w:r>
              <w:fldChar w:fldCharType="separate"/>
            </w:r>
            <w:r w:rsidRPr="005A5DCA">
              <w:rPr>
                <w:rStyle w:val="a3"/>
                <w:rFonts w:ascii="Times New Roman" w:hAnsi="Times New Roman"/>
                <w:sz w:val="24"/>
                <w:szCs w:val="24"/>
              </w:rPr>
              <w:t>slov_fil@kpnu.edu.ua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05085" w:rsidRPr="005A5DCA" w:rsidTr="00BF018F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nataliyanata12</w:t>
            </w:r>
            <w:hyperlink r:id="rId6" w:history="1">
              <w:r w:rsidRPr="005A5D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805085" w:rsidRPr="005A5DCA" w:rsidTr="00BF018F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BB">
              <w:rPr>
                <w:rFonts w:ascii="Times New Roman" w:hAnsi="Times New Roman"/>
                <w:color w:val="000000"/>
                <w:sz w:val="24"/>
                <w:szCs w:val="24"/>
              </w:rPr>
              <w:t>https://moodle.kpnu.edu.ua/course/view.php?id=3471</w:t>
            </w:r>
          </w:p>
        </w:tc>
      </w:tr>
      <w:tr w:rsidR="00805085" w:rsidRPr="005A5DCA" w:rsidTr="00BF018F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5085" w:rsidRPr="005A5DCA" w:rsidRDefault="00805085" w:rsidP="00BF018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Середа, о 16.00</w:t>
            </w:r>
          </w:p>
        </w:tc>
      </w:tr>
    </w:tbl>
    <w:p w:rsidR="00805085" w:rsidRPr="005A5DCA" w:rsidRDefault="00805085" w:rsidP="00805085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Анотація до курсу</w:t>
      </w:r>
    </w:p>
    <w:p w:rsidR="00805085" w:rsidRPr="005A5DCA" w:rsidRDefault="00805085" w:rsidP="00A26BE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CA">
        <w:rPr>
          <w:rFonts w:ascii="Times New Roman" w:hAnsi="Times New Roman"/>
          <w:b/>
          <w:sz w:val="24"/>
          <w:szCs w:val="24"/>
        </w:rPr>
        <w:t>Курс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r w:rsidRPr="005A5DCA">
        <w:rPr>
          <w:rFonts w:ascii="Times New Roman" w:hAnsi="Times New Roman"/>
          <w:sz w:val="24"/>
          <w:szCs w:val="24"/>
          <w:lang w:eastAsia="en-US"/>
        </w:rPr>
        <w:t>«</w:t>
      </w:r>
      <w:r w:rsidRPr="006A66CF">
        <w:rPr>
          <w:rFonts w:ascii="Times New Roman" w:hAnsi="Times New Roman"/>
          <w:sz w:val="24"/>
          <w:szCs w:val="24"/>
          <w:lang w:eastAsia="en-US"/>
        </w:rPr>
        <w:t>Порівняльна типологія</w:t>
      </w:r>
      <w:r w:rsidR="00A26BE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BE2" w:rsidRPr="00A26BE2">
        <w:rPr>
          <w:rFonts w:ascii="Times New Roman" w:hAnsi="Times New Roman"/>
          <w:bCs/>
          <w:color w:val="000000"/>
          <w:sz w:val="24"/>
          <w:szCs w:val="24"/>
        </w:rPr>
        <w:t>слов’янських мов</w:t>
      </w:r>
      <w:bookmarkStart w:id="2" w:name="_GoBack"/>
      <w:bookmarkEnd w:id="2"/>
      <w:r w:rsidRPr="005A5DCA">
        <w:rPr>
          <w:rFonts w:ascii="Times New Roman" w:hAnsi="Times New Roman"/>
          <w:color w:val="000000"/>
          <w:sz w:val="24"/>
          <w:szCs w:val="24"/>
        </w:rPr>
        <w:t>»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надає студентам необхідну інформацію пр</w:t>
      </w:r>
      <w:r>
        <w:rPr>
          <w:rFonts w:ascii="Times New Roman" w:hAnsi="Times New Roman"/>
          <w:sz w:val="24"/>
          <w:szCs w:val="24"/>
          <w:lang w:eastAsia="en-US"/>
        </w:rPr>
        <w:t>о класифікацію мов, зокрема типологічне вивчення мовних систем; дає поняття про порівняльні аспекти вивчення</w:t>
      </w:r>
      <w:r w:rsidRPr="00A750C8">
        <w:rPr>
          <w:rFonts w:ascii="Times New Roman" w:hAnsi="Times New Roman"/>
          <w:sz w:val="24"/>
          <w:szCs w:val="24"/>
          <w:lang w:eastAsia="en-US"/>
        </w:rPr>
        <w:t xml:space="preserve"> внутрішньо</w:t>
      </w:r>
      <w:r>
        <w:rPr>
          <w:rFonts w:ascii="Times New Roman" w:hAnsi="Times New Roman"/>
          <w:sz w:val="24"/>
          <w:szCs w:val="24"/>
          <w:lang w:eastAsia="en-US"/>
        </w:rPr>
        <w:t>ї</w:t>
      </w:r>
      <w:r w:rsidRPr="00A750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системи </w:t>
      </w:r>
      <w:r w:rsidRPr="002C4F04">
        <w:rPr>
          <w:sz w:val="24"/>
          <w:szCs w:val="24"/>
        </w:rPr>
        <w:t xml:space="preserve">та </w:t>
      </w:r>
      <w:r w:rsidRPr="002C4F04">
        <w:rPr>
          <w:rFonts w:ascii="Times New Roman" w:hAnsi="Times New Roman"/>
          <w:sz w:val="24"/>
          <w:szCs w:val="24"/>
        </w:rPr>
        <w:t>структури</w:t>
      </w:r>
      <w:r>
        <w:t xml:space="preserve"> </w:t>
      </w:r>
      <w:r w:rsidRPr="00A750C8">
        <w:rPr>
          <w:rFonts w:ascii="Times New Roman" w:hAnsi="Times New Roman"/>
          <w:sz w:val="24"/>
          <w:szCs w:val="24"/>
          <w:lang w:eastAsia="en-US"/>
        </w:rPr>
        <w:t>слов’янських мов</w:t>
      </w:r>
      <w:r>
        <w:rPr>
          <w:rFonts w:ascii="Times New Roman" w:hAnsi="Times New Roman"/>
          <w:sz w:val="24"/>
          <w:szCs w:val="24"/>
          <w:lang w:eastAsia="en-US"/>
        </w:rPr>
        <w:t>; застосування основних методів та прийомів, алгоритму лінгвістичного аналізу порівнюваних систем.</w:t>
      </w:r>
      <w:r w:rsidRPr="005A5DCA">
        <w:rPr>
          <w:rFonts w:ascii="Times New Roman" w:hAnsi="Times New Roman"/>
          <w:sz w:val="24"/>
          <w:szCs w:val="24"/>
        </w:rPr>
        <w:t xml:space="preserve"> Вивчаючи </w:t>
      </w:r>
      <w:r>
        <w:rPr>
          <w:rFonts w:ascii="Times New Roman" w:hAnsi="Times New Roman"/>
          <w:sz w:val="24"/>
          <w:szCs w:val="24"/>
        </w:rPr>
        <w:t>курс</w:t>
      </w:r>
      <w:r w:rsidRPr="005A5DCA">
        <w:rPr>
          <w:rFonts w:ascii="Times New Roman" w:hAnsi="Times New Roman"/>
          <w:sz w:val="24"/>
          <w:szCs w:val="24"/>
        </w:rPr>
        <w:t xml:space="preserve">, студент отримує такі можливості </w:t>
      </w:r>
      <w:r>
        <w:rPr>
          <w:rFonts w:ascii="Times New Roman" w:hAnsi="Times New Roman"/>
          <w:sz w:val="24"/>
          <w:szCs w:val="24"/>
        </w:rPr>
        <w:t>й</w:t>
      </w:r>
      <w:r w:rsidRPr="005A5DCA">
        <w:rPr>
          <w:rFonts w:ascii="Times New Roman" w:hAnsi="Times New Roman"/>
          <w:sz w:val="24"/>
          <w:szCs w:val="24"/>
        </w:rPr>
        <w:t xml:space="preserve"> переваги: </w:t>
      </w:r>
    </w:p>
    <w:p w:rsidR="00805085" w:rsidRPr="005A5DCA" w:rsidRDefault="00805085" w:rsidP="0080508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 xml:space="preserve">оперувати знаннями про основні </w:t>
      </w:r>
      <w:r>
        <w:rPr>
          <w:rFonts w:ascii="Times New Roman" w:hAnsi="Times New Roman"/>
          <w:sz w:val="24"/>
          <w:szCs w:val="24"/>
        </w:rPr>
        <w:t>концепції історичного мовознавства</w:t>
      </w:r>
      <w:r w:rsidRPr="005A5DCA">
        <w:rPr>
          <w:rFonts w:ascii="Times New Roman" w:hAnsi="Times New Roman"/>
          <w:sz w:val="24"/>
          <w:szCs w:val="24"/>
        </w:rPr>
        <w:t>;</w:t>
      </w:r>
    </w:p>
    <w:p w:rsidR="00805085" w:rsidRPr="005A5DCA" w:rsidRDefault="00805085" w:rsidP="0080508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оперувати інформацією про походження та формування </w:t>
      </w:r>
      <w:proofErr w:type="spellStart"/>
      <w:r>
        <w:rPr>
          <w:rFonts w:ascii="Times New Roman" w:hAnsi="Times New Roman"/>
          <w:sz w:val="24"/>
          <w:szCs w:val="24"/>
        </w:rPr>
        <w:t>лінгвосистем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, зокрема </w:t>
      </w:r>
      <w:r w:rsidRPr="0033072B">
        <w:rPr>
          <w:rFonts w:ascii="Times New Roman" w:hAnsi="Times New Roman"/>
          <w:sz w:val="24"/>
          <w:szCs w:val="24"/>
        </w:rPr>
        <w:t>слов’янських</w:t>
      </w:r>
      <w:r>
        <w:rPr>
          <w:rFonts w:ascii="Times New Roman" w:hAnsi="Times New Roman"/>
          <w:sz w:val="24"/>
          <w:szCs w:val="24"/>
        </w:rPr>
        <w:t xml:space="preserve"> мов</w:t>
      </w:r>
      <w:r w:rsidRPr="005A5DCA">
        <w:rPr>
          <w:rFonts w:ascii="Times New Roman" w:hAnsi="Times New Roman"/>
          <w:sz w:val="24"/>
          <w:szCs w:val="24"/>
        </w:rPr>
        <w:t>;</w:t>
      </w:r>
    </w:p>
    <w:p w:rsidR="00805085" w:rsidRPr="005A5DCA" w:rsidRDefault="00805085" w:rsidP="0080508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 xml:space="preserve">аналізувати мову </w:t>
      </w:r>
      <w:r>
        <w:rPr>
          <w:rFonts w:ascii="Times New Roman" w:hAnsi="Times New Roman"/>
          <w:sz w:val="24"/>
          <w:szCs w:val="24"/>
        </w:rPr>
        <w:t>і</w:t>
      </w:r>
      <w:r w:rsidRPr="005A5DCA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застосуванням порівняльно-історичного методу</w:t>
      </w:r>
      <w:r w:rsidRPr="005A5DCA">
        <w:rPr>
          <w:rFonts w:ascii="Times New Roman" w:hAnsi="Times New Roman"/>
          <w:sz w:val="24"/>
          <w:szCs w:val="24"/>
        </w:rPr>
        <w:t>;</w:t>
      </w:r>
    </w:p>
    <w:p w:rsidR="00805085" w:rsidRPr="005A5DCA" w:rsidRDefault="00805085" w:rsidP="0080508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оперувати базовими  навичками компаративного  аналізу (на основі даних інших слов’янських мов);</w:t>
      </w:r>
    </w:p>
    <w:p w:rsidR="00805085" w:rsidRPr="005A5DCA" w:rsidRDefault="00805085" w:rsidP="0080508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 xml:space="preserve">аналізувати, порівнювати (в процесі перекладу) текстуальний матеріал </w:t>
      </w:r>
      <w:r w:rsidRPr="0033072B">
        <w:rPr>
          <w:rFonts w:ascii="Times New Roman" w:hAnsi="Times New Roman"/>
          <w:sz w:val="24"/>
          <w:szCs w:val="24"/>
        </w:rPr>
        <w:t>с</w:t>
      </w:r>
      <w:bookmarkStart w:id="3" w:name="_Hlk92283528"/>
      <w:r w:rsidRPr="0033072B">
        <w:rPr>
          <w:rFonts w:ascii="Times New Roman" w:hAnsi="Times New Roman"/>
          <w:sz w:val="24"/>
          <w:szCs w:val="24"/>
        </w:rPr>
        <w:t xml:space="preserve">лов’янських </w:t>
      </w:r>
      <w:bookmarkEnd w:id="3"/>
      <w:r>
        <w:rPr>
          <w:rFonts w:ascii="Times New Roman" w:hAnsi="Times New Roman"/>
          <w:sz w:val="24"/>
          <w:szCs w:val="24"/>
        </w:rPr>
        <w:t>мов.</w:t>
      </w:r>
    </w:p>
    <w:p w:rsidR="00805085" w:rsidRDefault="00805085" w:rsidP="00805085">
      <w:pPr>
        <w:pStyle w:val="a4"/>
        <w:tabs>
          <w:tab w:val="left" w:pos="993"/>
        </w:tabs>
        <w:ind w:left="1080"/>
        <w:rPr>
          <w:lang w:eastAsia="uk-UA"/>
        </w:rPr>
      </w:pPr>
    </w:p>
    <w:p w:rsidR="00805085" w:rsidRPr="005A5DCA" w:rsidRDefault="00805085" w:rsidP="00805085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color w:val="000000"/>
        </w:rPr>
      </w:pPr>
      <w:r w:rsidRPr="005A5DCA">
        <w:rPr>
          <w:b/>
          <w:color w:val="000000"/>
          <w:lang w:val="uk-UA"/>
        </w:rPr>
        <w:t>М</w:t>
      </w:r>
      <w:proofErr w:type="spellStart"/>
      <w:r w:rsidRPr="005A5DCA">
        <w:rPr>
          <w:b/>
          <w:color w:val="000000"/>
        </w:rPr>
        <w:t>ета</w:t>
      </w:r>
      <w:proofErr w:type="spellEnd"/>
      <w:r w:rsidRPr="005A5DCA">
        <w:rPr>
          <w:b/>
          <w:color w:val="000000"/>
        </w:rPr>
        <w:t xml:space="preserve"> та </w:t>
      </w:r>
      <w:proofErr w:type="spellStart"/>
      <w:r w:rsidRPr="005A5DCA">
        <w:rPr>
          <w:b/>
          <w:color w:val="000000"/>
        </w:rPr>
        <w:t>цілі</w:t>
      </w:r>
      <w:proofErr w:type="spellEnd"/>
      <w:r w:rsidRPr="005A5DCA">
        <w:rPr>
          <w:b/>
          <w:color w:val="000000"/>
        </w:rPr>
        <w:t xml:space="preserve"> курсу</w:t>
      </w:r>
    </w:p>
    <w:p w:rsidR="00805085" w:rsidRPr="002C4F04" w:rsidRDefault="00805085" w:rsidP="008050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CA">
        <w:rPr>
          <w:rFonts w:ascii="Times New Roman" w:hAnsi="Times New Roman"/>
          <w:b/>
          <w:sz w:val="24"/>
          <w:szCs w:val="24"/>
        </w:rPr>
        <w:t>Мета</w:t>
      </w:r>
      <w:r w:rsidRPr="005A5DCA">
        <w:rPr>
          <w:rFonts w:ascii="Times New Roman" w:hAnsi="Times New Roman"/>
          <w:sz w:val="24"/>
          <w:szCs w:val="24"/>
        </w:rPr>
        <w:t xml:space="preserve"> курсу </w:t>
      </w:r>
      <w:r w:rsidRPr="005A5DCA">
        <w:rPr>
          <w:rFonts w:ascii="Times New Roman" w:hAnsi="Times New Roman"/>
          <w:sz w:val="24"/>
          <w:szCs w:val="24"/>
          <w:lang w:eastAsia="en-US"/>
        </w:rPr>
        <w:t>«</w:t>
      </w:r>
      <w:r w:rsidRPr="001A33B9">
        <w:rPr>
          <w:rFonts w:ascii="Times New Roman" w:hAnsi="Times New Roman"/>
          <w:sz w:val="24"/>
          <w:szCs w:val="24"/>
          <w:lang w:eastAsia="en-US"/>
        </w:rPr>
        <w:t>Порівняльна типологія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– порівняльне вивчення у певній, внутрішньо зумовленій системі </w:t>
      </w:r>
      <w:r>
        <w:rPr>
          <w:rFonts w:ascii="Times New Roman" w:hAnsi="Times New Roman"/>
          <w:sz w:val="24"/>
          <w:szCs w:val="24"/>
          <w:lang w:eastAsia="en-US"/>
        </w:rPr>
        <w:t>основних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 явищ </w:t>
      </w:r>
      <w:r>
        <w:rPr>
          <w:rFonts w:ascii="Times New Roman" w:hAnsi="Times New Roman"/>
          <w:sz w:val="24"/>
          <w:szCs w:val="24"/>
          <w:lang w:eastAsia="en-US"/>
        </w:rPr>
        <w:t>та процесів в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 споріднених</w:t>
      </w:r>
      <w:r w:rsidRPr="001A33B9">
        <w:t xml:space="preserve"> </w:t>
      </w:r>
      <w:r w:rsidRPr="001A33B9">
        <w:rPr>
          <w:rFonts w:ascii="Times New Roman" w:hAnsi="Times New Roman"/>
          <w:sz w:val="24"/>
          <w:szCs w:val="24"/>
          <w:lang w:eastAsia="en-US"/>
        </w:rPr>
        <w:t>слов’янських мов</w:t>
      </w:r>
      <w:r>
        <w:rPr>
          <w:rFonts w:ascii="Times New Roman" w:hAnsi="Times New Roman"/>
          <w:sz w:val="24"/>
          <w:szCs w:val="24"/>
          <w:lang w:eastAsia="en-US"/>
        </w:rPr>
        <w:t>ах</w:t>
      </w:r>
      <w:r w:rsidRPr="002C4F04">
        <w:rPr>
          <w:rFonts w:ascii="Times New Roman" w:hAnsi="Times New Roman"/>
          <w:sz w:val="24"/>
          <w:szCs w:val="24"/>
          <w:lang w:eastAsia="en-US"/>
        </w:rPr>
        <w:t>. У порівняльно</w:t>
      </w:r>
      <w:r>
        <w:rPr>
          <w:rFonts w:ascii="Times New Roman" w:hAnsi="Times New Roman"/>
          <w:sz w:val="24"/>
          <w:szCs w:val="24"/>
          <w:lang w:eastAsia="en-US"/>
        </w:rPr>
        <w:t>му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 аспекті розглядаються органічно пов</w:t>
      </w:r>
      <w:r w:rsidRPr="00733569">
        <w:rPr>
          <w:rFonts w:ascii="Times New Roman" w:hAnsi="Times New Roman"/>
          <w:sz w:val="24"/>
          <w:szCs w:val="24"/>
          <w:lang w:eastAsia="en-US"/>
        </w:rPr>
        <w:t>’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язані </w:t>
      </w:r>
      <w:r>
        <w:rPr>
          <w:rFonts w:ascii="Times New Roman" w:hAnsi="Times New Roman"/>
          <w:sz w:val="24"/>
          <w:szCs w:val="24"/>
          <w:lang w:eastAsia="en-US"/>
        </w:rPr>
        <w:t>процеси на основних рівнях мови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, зокрема, </w:t>
      </w:r>
      <w:r>
        <w:rPr>
          <w:rFonts w:ascii="Times New Roman" w:hAnsi="Times New Roman"/>
          <w:sz w:val="24"/>
          <w:szCs w:val="24"/>
          <w:lang w:eastAsia="en-US"/>
        </w:rPr>
        <w:t xml:space="preserve">фонетичному, морфемному, </w:t>
      </w:r>
      <w:r w:rsidRPr="002C4F04">
        <w:rPr>
          <w:rFonts w:ascii="Times New Roman" w:hAnsi="Times New Roman"/>
          <w:sz w:val="24"/>
          <w:szCs w:val="24"/>
          <w:lang w:eastAsia="en-US"/>
        </w:rPr>
        <w:t>лексичн</w:t>
      </w:r>
      <w:r>
        <w:rPr>
          <w:rFonts w:ascii="Times New Roman" w:hAnsi="Times New Roman"/>
          <w:sz w:val="24"/>
          <w:szCs w:val="24"/>
          <w:lang w:eastAsia="en-US"/>
        </w:rPr>
        <w:t>ому</w:t>
      </w:r>
      <w:r w:rsidRPr="002C4F04">
        <w:rPr>
          <w:rFonts w:ascii="Times New Roman" w:hAnsi="Times New Roman"/>
          <w:sz w:val="24"/>
          <w:szCs w:val="24"/>
          <w:lang w:eastAsia="en-US"/>
        </w:rPr>
        <w:t>, графіко-орфографічн</w:t>
      </w:r>
      <w:r>
        <w:rPr>
          <w:rFonts w:ascii="Times New Roman" w:hAnsi="Times New Roman"/>
          <w:sz w:val="24"/>
          <w:szCs w:val="24"/>
          <w:lang w:eastAsia="en-US"/>
        </w:rPr>
        <w:t>ому</w:t>
      </w:r>
      <w:r w:rsidRPr="002C4F04">
        <w:rPr>
          <w:rFonts w:ascii="Times New Roman" w:hAnsi="Times New Roman"/>
          <w:sz w:val="24"/>
          <w:szCs w:val="24"/>
          <w:lang w:eastAsia="en-US"/>
        </w:rPr>
        <w:t>, акцентологі</w:t>
      </w:r>
      <w:r>
        <w:rPr>
          <w:rFonts w:ascii="Times New Roman" w:hAnsi="Times New Roman"/>
          <w:sz w:val="24"/>
          <w:szCs w:val="24"/>
          <w:lang w:eastAsia="en-US"/>
        </w:rPr>
        <w:t>чному, граматичному тощо</w:t>
      </w:r>
      <w:r w:rsidRPr="002C4F04">
        <w:rPr>
          <w:rFonts w:ascii="Times New Roman" w:hAnsi="Times New Roman"/>
          <w:sz w:val="24"/>
          <w:szCs w:val="24"/>
          <w:lang w:eastAsia="en-US"/>
        </w:rPr>
        <w:t>.</w:t>
      </w:r>
    </w:p>
    <w:p w:rsidR="00805085" w:rsidRPr="005A5DCA" w:rsidRDefault="00805085" w:rsidP="008050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456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Цілі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 курсу – прищеп</w:t>
      </w:r>
      <w:r>
        <w:rPr>
          <w:rFonts w:ascii="Times New Roman" w:hAnsi="Times New Roman"/>
          <w:sz w:val="24"/>
          <w:szCs w:val="24"/>
          <w:lang w:eastAsia="en-US"/>
        </w:rPr>
        <w:t>ити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 студентам філософсько-діалектичн</w:t>
      </w:r>
      <w:r>
        <w:rPr>
          <w:rFonts w:ascii="Times New Roman" w:hAnsi="Times New Roman"/>
          <w:sz w:val="24"/>
          <w:szCs w:val="24"/>
          <w:lang w:eastAsia="en-US"/>
        </w:rPr>
        <w:t>ий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 погляд на мову, сприйняття всіх мовних процесів в </w:t>
      </w:r>
      <w:r>
        <w:rPr>
          <w:rFonts w:ascii="Times New Roman" w:hAnsi="Times New Roman"/>
          <w:sz w:val="24"/>
          <w:szCs w:val="24"/>
          <w:lang w:eastAsia="en-US"/>
        </w:rPr>
        <w:t xml:space="preserve">споріднених мовах в 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їх історичному зв’язку, в компаративному аспекті; виробити навички </w:t>
      </w:r>
      <w:r>
        <w:rPr>
          <w:rFonts w:ascii="Times New Roman" w:hAnsi="Times New Roman"/>
          <w:sz w:val="24"/>
          <w:szCs w:val="24"/>
          <w:lang w:eastAsia="en-US"/>
        </w:rPr>
        <w:t xml:space="preserve">лінгвістичного, зокрема </w:t>
      </w:r>
      <w:r w:rsidRPr="002C4F04">
        <w:rPr>
          <w:rFonts w:ascii="Times New Roman" w:hAnsi="Times New Roman"/>
          <w:sz w:val="24"/>
          <w:szCs w:val="24"/>
          <w:lang w:eastAsia="en-US"/>
        </w:rPr>
        <w:t>порівняльно-історичного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2C4F04">
        <w:rPr>
          <w:rFonts w:ascii="Times New Roman" w:hAnsi="Times New Roman"/>
          <w:sz w:val="24"/>
          <w:szCs w:val="24"/>
          <w:lang w:eastAsia="en-US"/>
        </w:rPr>
        <w:t xml:space="preserve"> аналізу мовних явищ в </w:t>
      </w:r>
      <w:bookmarkStart w:id="4" w:name="_Hlk92284593"/>
      <w:r>
        <w:rPr>
          <w:rFonts w:ascii="Times New Roman" w:hAnsi="Times New Roman"/>
          <w:sz w:val="24"/>
          <w:szCs w:val="24"/>
          <w:lang w:eastAsia="en-US"/>
        </w:rPr>
        <w:t>с</w:t>
      </w:r>
      <w:r w:rsidRPr="00EA4456">
        <w:rPr>
          <w:rFonts w:ascii="Times New Roman" w:hAnsi="Times New Roman"/>
          <w:sz w:val="24"/>
          <w:szCs w:val="24"/>
          <w:lang w:eastAsia="en-US"/>
        </w:rPr>
        <w:t>лов’янських</w:t>
      </w:r>
      <w:bookmarkEnd w:id="4"/>
      <w:r w:rsidRPr="00EA445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C4F04">
        <w:rPr>
          <w:rFonts w:ascii="Times New Roman" w:hAnsi="Times New Roman"/>
          <w:sz w:val="24"/>
          <w:szCs w:val="24"/>
          <w:lang w:eastAsia="en-US"/>
        </w:rPr>
        <w:t>лінгвосистемах</w:t>
      </w:r>
      <w:proofErr w:type="spellEnd"/>
      <w:r w:rsidRPr="002C4F04">
        <w:rPr>
          <w:rFonts w:ascii="Times New Roman" w:hAnsi="Times New Roman"/>
          <w:sz w:val="24"/>
          <w:szCs w:val="24"/>
          <w:lang w:eastAsia="en-US"/>
        </w:rPr>
        <w:t>.</w:t>
      </w:r>
    </w:p>
    <w:p w:rsidR="00805085" w:rsidRPr="005A5DCA" w:rsidRDefault="00805085" w:rsidP="0080508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Формат курсу</w:t>
      </w:r>
    </w:p>
    <w:p w:rsidR="00805085" w:rsidRPr="005A5DCA" w:rsidRDefault="00805085" w:rsidP="00805085">
      <w:pPr>
        <w:pStyle w:val="a5"/>
        <w:widowControl w:val="0"/>
        <w:ind w:firstLine="709"/>
        <w:rPr>
          <w:rFonts w:ascii="Times New Roman" w:hAnsi="Times New Roman"/>
          <w:lang w:val="uk-UA"/>
        </w:rPr>
      </w:pPr>
      <w:proofErr w:type="spellStart"/>
      <w:r w:rsidRPr="005A5DCA">
        <w:rPr>
          <w:rFonts w:ascii="Times New Roman" w:hAnsi="Times New Roman"/>
          <w:color w:val="000000"/>
        </w:rPr>
        <w:t>Стандартний</w:t>
      </w:r>
      <w:proofErr w:type="spellEnd"/>
      <w:r w:rsidRPr="005A5DCA">
        <w:rPr>
          <w:rFonts w:ascii="Times New Roman" w:hAnsi="Times New Roman"/>
          <w:color w:val="000000"/>
        </w:rPr>
        <w:t xml:space="preserve"> курс (</w:t>
      </w:r>
      <w:proofErr w:type="spellStart"/>
      <w:r w:rsidRPr="005A5DCA">
        <w:rPr>
          <w:rFonts w:ascii="Times New Roman" w:hAnsi="Times New Roman"/>
          <w:color w:val="000000"/>
        </w:rPr>
        <w:t>очний</w:t>
      </w:r>
      <w:proofErr w:type="spellEnd"/>
      <w:r w:rsidRPr="005A5DCA">
        <w:rPr>
          <w:rFonts w:ascii="Times New Roman" w:hAnsi="Times New Roman"/>
          <w:color w:val="000000"/>
        </w:rPr>
        <w:t xml:space="preserve">), з </w:t>
      </w:r>
      <w:proofErr w:type="spellStart"/>
      <w:r w:rsidRPr="005A5DCA">
        <w:rPr>
          <w:rFonts w:ascii="Times New Roman" w:hAnsi="Times New Roman"/>
          <w:color w:val="000000"/>
        </w:rPr>
        <w:t>елементами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дистанційного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навчання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gramStart"/>
      <w:r w:rsidRPr="005A5DCA">
        <w:rPr>
          <w:rFonts w:ascii="Times New Roman" w:hAnsi="Times New Roman"/>
          <w:color w:val="000000"/>
        </w:rPr>
        <w:t>в</w:t>
      </w:r>
      <w:proofErr w:type="gram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системі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Moodle</w:t>
      </w:r>
      <w:proofErr w:type="spellEnd"/>
      <w:r w:rsidRPr="005A5DCA">
        <w:rPr>
          <w:rFonts w:ascii="Times New Roman" w:hAnsi="Times New Roman"/>
          <w:color w:val="000000"/>
        </w:rPr>
        <w:t>.</w:t>
      </w:r>
      <w:r w:rsidRPr="005A5DCA">
        <w:rPr>
          <w:rFonts w:ascii="Times New Roman" w:hAnsi="Times New Roman"/>
          <w:u w:val="single"/>
        </w:rPr>
        <w:t xml:space="preserve"> </w:t>
      </w:r>
    </w:p>
    <w:p w:rsidR="00805085" w:rsidRPr="005A5DCA" w:rsidRDefault="00805085" w:rsidP="008050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Результати навчання</w:t>
      </w:r>
    </w:p>
    <w:p w:rsidR="00805085" w:rsidRPr="00D90089" w:rsidRDefault="00805085" w:rsidP="00805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 результаті вивчення курсу студент:</w:t>
      </w:r>
      <w:r w:rsidRPr="005A5DCA">
        <w:rPr>
          <w:rStyle w:val="11"/>
          <w:bCs/>
          <w:sz w:val="24"/>
          <w:szCs w:val="24"/>
        </w:rPr>
        <w:t xml:space="preserve"> вдосконалює загальну компетентність - </w:t>
      </w:r>
      <w:r w:rsidRPr="005A5DCA">
        <w:rPr>
          <w:rFonts w:ascii="Times New Roman" w:hAnsi="Times New Roman"/>
          <w:sz w:val="24"/>
          <w:szCs w:val="24"/>
        </w:rPr>
        <w:t>здатність оперувати інформацією про</w:t>
      </w:r>
      <w:r>
        <w:rPr>
          <w:rFonts w:ascii="Times New Roman" w:hAnsi="Times New Roman"/>
          <w:sz w:val="24"/>
          <w:szCs w:val="24"/>
        </w:rPr>
        <w:t xml:space="preserve"> мовні системи, зокрема с</w:t>
      </w:r>
      <w:r w:rsidRPr="00E25EE4">
        <w:rPr>
          <w:rFonts w:ascii="Times New Roman" w:hAnsi="Times New Roman"/>
          <w:sz w:val="24"/>
          <w:szCs w:val="24"/>
        </w:rPr>
        <w:t>лов’янськ</w:t>
      </w:r>
      <w:r>
        <w:rPr>
          <w:rFonts w:ascii="Times New Roman" w:hAnsi="Times New Roman"/>
          <w:sz w:val="24"/>
          <w:szCs w:val="24"/>
        </w:rPr>
        <w:t>і,</w:t>
      </w:r>
      <w:r w:rsidRPr="00E25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аспекті походження, формування фонетичних особливостей, лексичного складу, граматичної парадигматики; основні </w:t>
      </w:r>
      <w:bookmarkStart w:id="5" w:name="_Hlk92284033"/>
      <w:r>
        <w:rPr>
          <w:rFonts w:ascii="Times New Roman" w:hAnsi="Times New Roman"/>
          <w:sz w:val="24"/>
          <w:szCs w:val="24"/>
        </w:rPr>
        <w:t xml:space="preserve">види, способи та методи вивчення системи та структури </w:t>
      </w:r>
      <w:r w:rsidRPr="005A5DCA">
        <w:rPr>
          <w:rFonts w:ascii="Times New Roman" w:hAnsi="Times New Roman"/>
          <w:sz w:val="24"/>
          <w:szCs w:val="24"/>
        </w:rPr>
        <w:t>мов</w:t>
      </w:r>
      <w:r>
        <w:rPr>
          <w:rFonts w:ascii="Times New Roman" w:hAnsi="Times New Roman"/>
          <w:sz w:val="24"/>
          <w:szCs w:val="24"/>
        </w:rPr>
        <w:t>и</w:t>
      </w:r>
      <w:r w:rsidRPr="005A5DCA">
        <w:rPr>
          <w:rFonts w:ascii="Times New Roman" w:hAnsi="Times New Roman"/>
          <w:sz w:val="24"/>
          <w:szCs w:val="24"/>
        </w:rPr>
        <w:t xml:space="preserve">; формує </w:t>
      </w:r>
      <w:r w:rsidRPr="005A5DCA">
        <w:rPr>
          <w:rStyle w:val="11"/>
          <w:bCs/>
          <w:sz w:val="24"/>
          <w:szCs w:val="24"/>
        </w:rPr>
        <w:t>фахові компетентності спеціальності</w:t>
      </w:r>
      <w:r>
        <w:rPr>
          <w:rStyle w:val="11"/>
          <w:bCs/>
          <w:sz w:val="24"/>
          <w:szCs w:val="24"/>
        </w:rPr>
        <w:t xml:space="preserve">, </w:t>
      </w:r>
      <w:r w:rsidRPr="00D90089">
        <w:rPr>
          <w:rStyle w:val="11"/>
          <w:b w:val="0"/>
          <w:sz w:val="24"/>
          <w:szCs w:val="24"/>
        </w:rPr>
        <w:t>а саме</w:t>
      </w:r>
      <w:r w:rsidRPr="005A5DCA">
        <w:rPr>
          <w:rStyle w:val="11"/>
          <w:bCs/>
          <w:sz w:val="24"/>
          <w:szCs w:val="24"/>
        </w:rPr>
        <w:t>:</w:t>
      </w:r>
      <w:bookmarkEnd w:id="5"/>
    </w:p>
    <w:p w:rsidR="00805085" w:rsidRPr="005A5DCA" w:rsidRDefault="00805085" w:rsidP="0080508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D90089">
        <w:rPr>
          <w:lang w:val="uk-UA" w:eastAsia="en-US"/>
        </w:rPr>
        <w:t>здатність оперувати</w:t>
      </w:r>
      <w:r>
        <w:rPr>
          <w:lang w:val="uk-UA" w:eastAsia="en-US"/>
        </w:rPr>
        <w:t xml:space="preserve"> </w:t>
      </w:r>
      <w:r w:rsidRPr="00D90089">
        <w:rPr>
          <w:lang w:val="uk-UA" w:eastAsia="en-US"/>
        </w:rPr>
        <w:t>теоретичними знаннями,</w:t>
      </w:r>
      <w:r>
        <w:rPr>
          <w:lang w:val="uk-UA" w:eastAsia="en-US"/>
        </w:rPr>
        <w:t xml:space="preserve"> </w:t>
      </w:r>
      <w:r w:rsidRPr="00D90089">
        <w:rPr>
          <w:lang w:val="uk-UA" w:eastAsia="en-US"/>
        </w:rPr>
        <w:t>що</w:t>
      </w:r>
      <w:r>
        <w:rPr>
          <w:lang w:val="uk-UA" w:eastAsia="en-US"/>
        </w:rPr>
        <w:t xml:space="preserve"> </w:t>
      </w:r>
      <w:r w:rsidRPr="00D90089">
        <w:rPr>
          <w:lang w:val="uk-UA" w:eastAsia="en-US"/>
        </w:rPr>
        <w:t>стосуються загальної мовної системи та структури</w:t>
      </w:r>
      <w:r w:rsidRPr="00E931BD">
        <w:t xml:space="preserve"> </w:t>
      </w:r>
      <w:r w:rsidRPr="00E931BD">
        <w:rPr>
          <w:lang w:val="uk-UA" w:eastAsia="en-US"/>
        </w:rPr>
        <w:t>слов’янськ</w:t>
      </w:r>
      <w:r>
        <w:rPr>
          <w:lang w:val="uk-UA" w:eastAsia="en-US"/>
        </w:rPr>
        <w:t xml:space="preserve">их мов в </w:t>
      </w:r>
      <w:r w:rsidRPr="00E931BD">
        <w:rPr>
          <w:lang w:val="uk-UA" w:eastAsia="en-US"/>
        </w:rPr>
        <w:t xml:space="preserve"> </w:t>
      </w:r>
      <w:r>
        <w:rPr>
          <w:lang w:val="uk-UA" w:eastAsia="en-US"/>
        </w:rPr>
        <w:t>генеалогічному та типологічному аспектах;</w:t>
      </w:r>
      <w:r w:rsidRPr="00E931BD">
        <w:rPr>
          <w:lang w:val="uk-UA" w:eastAsia="en-US"/>
        </w:rPr>
        <w:t xml:space="preserve"> </w:t>
      </w:r>
    </w:p>
    <w:p w:rsidR="00805085" w:rsidRPr="005A5DCA" w:rsidRDefault="00805085" w:rsidP="00805085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BD">
        <w:rPr>
          <w:rFonts w:ascii="Times New Roman" w:hAnsi="Times New Roman"/>
          <w:sz w:val="24"/>
          <w:szCs w:val="24"/>
        </w:rPr>
        <w:t xml:space="preserve">здатність </w:t>
      </w:r>
      <w:r w:rsidRPr="005A5DCA">
        <w:rPr>
          <w:rFonts w:ascii="Times New Roman" w:hAnsi="Times New Roman"/>
          <w:sz w:val="24"/>
          <w:szCs w:val="24"/>
        </w:rPr>
        <w:t>аналізу</w:t>
      </w:r>
      <w:r>
        <w:rPr>
          <w:rFonts w:ascii="Times New Roman" w:hAnsi="Times New Roman"/>
          <w:sz w:val="24"/>
          <w:szCs w:val="24"/>
        </w:rPr>
        <w:t>вати</w:t>
      </w:r>
      <w:r w:rsidRPr="005A5DCA">
        <w:rPr>
          <w:rFonts w:ascii="Times New Roman" w:hAnsi="Times New Roman"/>
          <w:sz w:val="24"/>
          <w:szCs w:val="24"/>
        </w:rPr>
        <w:t xml:space="preserve"> мов</w:t>
      </w:r>
      <w:r>
        <w:rPr>
          <w:rFonts w:ascii="Times New Roman" w:hAnsi="Times New Roman"/>
          <w:sz w:val="24"/>
          <w:szCs w:val="24"/>
        </w:rPr>
        <w:t xml:space="preserve">ні явища на різних рівнях мови в </w:t>
      </w:r>
      <w:r w:rsidRPr="00C3133B">
        <w:rPr>
          <w:rFonts w:ascii="Times New Roman" w:hAnsi="Times New Roman"/>
          <w:sz w:val="24"/>
          <w:szCs w:val="24"/>
        </w:rPr>
        <w:t xml:space="preserve">слов’янських </w:t>
      </w:r>
      <w:proofErr w:type="spellStart"/>
      <w:r>
        <w:rPr>
          <w:rFonts w:ascii="Times New Roman" w:hAnsi="Times New Roman"/>
          <w:sz w:val="24"/>
          <w:szCs w:val="24"/>
        </w:rPr>
        <w:t>лінгвосистемах</w:t>
      </w:r>
      <w:proofErr w:type="spellEnd"/>
      <w:r w:rsidRPr="005A5DCA">
        <w:rPr>
          <w:rFonts w:ascii="Times New Roman" w:hAnsi="Times New Roman"/>
          <w:sz w:val="24"/>
          <w:szCs w:val="24"/>
        </w:rPr>
        <w:t>;</w:t>
      </w:r>
    </w:p>
    <w:p w:rsidR="00805085" w:rsidRPr="005A5DCA" w:rsidRDefault="00805085" w:rsidP="00805085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навички застосування основних методів сучасного та порівняльного мовознавства в процесі вивчення </w:t>
      </w:r>
      <w:r w:rsidRPr="00C3133B">
        <w:rPr>
          <w:lang w:val="uk-UA"/>
        </w:rPr>
        <w:t xml:space="preserve">слов’янських </w:t>
      </w:r>
      <w:r>
        <w:rPr>
          <w:lang w:val="uk-UA"/>
        </w:rPr>
        <w:t xml:space="preserve"> мов</w:t>
      </w:r>
      <w:r w:rsidRPr="005A5DCA">
        <w:rPr>
          <w:lang w:val="uk-UA"/>
        </w:rPr>
        <w:t>.</w:t>
      </w:r>
    </w:p>
    <w:p w:rsidR="00805085" w:rsidRPr="005A5DCA" w:rsidRDefault="00805085" w:rsidP="00805085">
      <w:pPr>
        <w:pStyle w:val="a4"/>
        <w:ind w:left="0"/>
        <w:jc w:val="both"/>
        <w:rPr>
          <w:lang w:val="uk-UA"/>
        </w:rPr>
      </w:pP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Обсяг і ознаки курсу</w:t>
      </w:r>
    </w:p>
    <w:p w:rsidR="00805085" w:rsidRPr="005A5DCA" w:rsidRDefault="00805085" w:rsidP="0080508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1"/>
        <w:gridCol w:w="4777"/>
        <w:gridCol w:w="4768"/>
      </w:tblGrid>
      <w:tr w:rsidR="00805085" w:rsidRPr="005A5DCA" w:rsidTr="00BF018F">
        <w:trPr>
          <w:trHeight w:val="254"/>
        </w:trPr>
        <w:tc>
          <w:tcPr>
            <w:tcW w:w="5028" w:type="dxa"/>
            <w:vMerge w:val="restart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805085" w:rsidRPr="005A5DCA" w:rsidTr="00BF018F">
        <w:trPr>
          <w:trHeight w:val="375"/>
        </w:trPr>
        <w:tc>
          <w:tcPr>
            <w:tcW w:w="5028" w:type="dxa"/>
            <w:vMerge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805085" w:rsidRPr="00585F2E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F2E">
              <w:rPr>
                <w:rFonts w:ascii="Times New Roman" w:hAnsi="Times New Roman"/>
                <w:sz w:val="24"/>
                <w:szCs w:val="24"/>
              </w:rPr>
              <w:t xml:space="preserve"> Середня освіта  (Мова і література (польська, англійська) </w:t>
            </w:r>
          </w:p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F2E">
              <w:rPr>
                <w:rFonts w:ascii="Times New Roman" w:hAnsi="Times New Roman"/>
                <w:sz w:val="24"/>
                <w:szCs w:val="24"/>
              </w:rPr>
              <w:t xml:space="preserve"> 014 Середня освіта (Мова і література (польська)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2-2023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</w:t>
            </w:r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кредити ЄКТС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085" w:rsidRPr="005A5DCA" w:rsidTr="00BF018F">
        <w:tc>
          <w:tcPr>
            <w:tcW w:w="5028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:rsidR="00805085" w:rsidRPr="005A5DCA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05085" w:rsidRPr="005A5DCA" w:rsidRDefault="00805085" w:rsidP="008050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5085" w:rsidRPr="00576129" w:rsidRDefault="00805085" w:rsidP="0080508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A5DCA">
        <w:rPr>
          <w:rFonts w:ascii="Times New Roman" w:hAnsi="Times New Roman"/>
          <w:b/>
          <w:sz w:val="24"/>
          <w:szCs w:val="24"/>
        </w:rPr>
        <w:t>Пререквізити</w:t>
      </w:r>
      <w:proofErr w:type="spellEnd"/>
      <w:r w:rsidRPr="005A5DCA">
        <w:rPr>
          <w:rFonts w:ascii="Times New Roman" w:hAnsi="Times New Roman"/>
          <w:b/>
          <w:sz w:val="24"/>
          <w:szCs w:val="24"/>
        </w:rPr>
        <w:t xml:space="preserve"> курсу</w:t>
      </w:r>
    </w:p>
    <w:p w:rsidR="00805085" w:rsidRPr="005A5DCA" w:rsidRDefault="00805085" w:rsidP="00805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До курсу «</w:t>
      </w:r>
      <w:r w:rsidRPr="00457421">
        <w:rPr>
          <w:rFonts w:ascii="Times New Roman" w:hAnsi="Times New Roman"/>
          <w:sz w:val="24"/>
          <w:szCs w:val="24"/>
        </w:rPr>
        <w:t>Порівняльна типологія</w:t>
      </w:r>
      <w:r w:rsidRPr="005A5DCA">
        <w:rPr>
          <w:rFonts w:ascii="Times New Roman" w:hAnsi="Times New Roman"/>
          <w:sz w:val="24"/>
          <w:szCs w:val="24"/>
        </w:rPr>
        <w:t>» мають бути вивчені «Вступ до мовознавства», «Українська мова за професійним спрямуванням», «</w:t>
      </w:r>
      <w:r>
        <w:rPr>
          <w:rFonts w:ascii="Times New Roman" w:hAnsi="Times New Roman"/>
          <w:sz w:val="24"/>
          <w:szCs w:val="24"/>
        </w:rPr>
        <w:t>Лінгвокраїнознавство</w:t>
      </w:r>
      <w:r w:rsidRPr="005A5DCA">
        <w:rPr>
          <w:rFonts w:ascii="Times New Roman" w:hAnsi="Times New Roman"/>
          <w:sz w:val="24"/>
          <w:szCs w:val="24"/>
        </w:rPr>
        <w:t>», «Практика усного та писемного мовлення польської мови»</w:t>
      </w:r>
      <w:r>
        <w:rPr>
          <w:rFonts w:ascii="Times New Roman" w:hAnsi="Times New Roman"/>
          <w:sz w:val="24"/>
          <w:szCs w:val="24"/>
        </w:rPr>
        <w:t>; поглиблені знання з іноземних мов</w:t>
      </w:r>
      <w:r w:rsidRPr="005A5DCA">
        <w:rPr>
          <w:rFonts w:ascii="Times New Roman" w:hAnsi="Times New Roman"/>
          <w:sz w:val="24"/>
          <w:szCs w:val="24"/>
        </w:rPr>
        <w:t>. Зазначені дисципліни</w:t>
      </w:r>
      <w:r>
        <w:rPr>
          <w:rFonts w:ascii="Times New Roman" w:hAnsi="Times New Roman"/>
          <w:sz w:val="24"/>
          <w:szCs w:val="24"/>
        </w:rPr>
        <w:t xml:space="preserve"> та базові знання шкільної програми </w:t>
      </w:r>
      <w:r w:rsidRPr="005A5DCA">
        <w:rPr>
          <w:rFonts w:ascii="Times New Roman" w:hAnsi="Times New Roman"/>
          <w:sz w:val="24"/>
          <w:szCs w:val="24"/>
        </w:rPr>
        <w:t xml:space="preserve"> мають дати студентам </w:t>
      </w:r>
      <w:r>
        <w:rPr>
          <w:rFonts w:ascii="Times New Roman" w:hAnsi="Times New Roman"/>
          <w:sz w:val="24"/>
          <w:szCs w:val="24"/>
        </w:rPr>
        <w:t>основу</w:t>
      </w:r>
      <w:r w:rsidRPr="005A5DCA">
        <w:rPr>
          <w:rFonts w:ascii="Times New Roman" w:hAnsi="Times New Roman"/>
          <w:sz w:val="24"/>
          <w:szCs w:val="24"/>
        </w:rPr>
        <w:t xml:space="preserve"> для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подальшого оволодінні </w:t>
      </w:r>
      <w:r>
        <w:rPr>
          <w:rFonts w:ascii="Times New Roman" w:hAnsi="Times New Roman"/>
          <w:sz w:val="24"/>
          <w:szCs w:val="24"/>
          <w:lang w:eastAsia="en-US"/>
        </w:rPr>
        <w:t xml:space="preserve">теоретичними та практичними знаннями у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загальнолінгвістичному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типологічному аспекті</w:t>
      </w:r>
      <w:r w:rsidRPr="005A5DCA">
        <w:rPr>
          <w:rFonts w:ascii="Times New Roman" w:hAnsi="Times New Roman"/>
          <w:sz w:val="24"/>
          <w:szCs w:val="24"/>
        </w:rPr>
        <w:t>.</w:t>
      </w:r>
    </w:p>
    <w:p w:rsidR="00805085" w:rsidRPr="005A5DCA" w:rsidRDefault="00805085" w:rsidP="00805085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:rsidR="00805085" w:rsidRPr="005A5DCA" w:rsidRDefault="00805085" w:rsidP="008050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805085" w:rsidRPr="005A5DCA" w:rsidRDefault="00805085" w:rsidP="008050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Політики курсу</w:t>
      </w:r>
    </w:p>
    <w:p w:rsidR="00805085" w:rsidRPr="005A5DCA" w:rsidRDefault="00805085" w:rsidP="008050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Письмові роботи.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виконають декілька видів письмових робіт: контрольні опитування з елементами аналізу текстів, тести на знання  понять та термінів. </w:t>
      </w:r>
    </w:p>
    <w:p w:rsidR="00805085" w:rsidRPr="005A5DCA" w:rsidRDefault="00805085" w:rsidP="008050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Академічна доброчесність.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 роботи студентів 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будуть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результатом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вдумливого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ставлення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до теоретичного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матеріалу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складних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методологічних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історичних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соціокультурних проблем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5A5DCA">
        <w:rPr>
          <w:rFonts w:ascii="Times New Roman" w:hAnsi="Times New Roman"/>
          <w:sz w:val="24"/>
          <w:szCs w:val="24"/>
        </w:rPr>
        <w:t>;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свідомого оперування фактичним матеріалом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r w:rsidRPr="005A5DCA">
        <w:rPr>
          <w:rFonts w:ascii="Times New Roman" w:hAnsi="Times New Roman"/>
          <w:sz w:val="24"/>
          <w:szCs w:val="24"/>
        </w:rPr>
        <w:t>навичками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текстуального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Неприпустимі відсутність посилань на використані джерела, втручання в роботу інших студентів. Виявлення ознак академічної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недоброчесності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в письмовій роботі студента є підставою для її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незарахування</w:t>
      </w:r>
      <w:proofErr w:type="spellEnd"/>
      <w:r w:rsidRPr="005A5DCA">
        <w:rPr>
          <w:rFonts w:ascii="Times New Roman" w:hAnsi="Times New Roman"/>
          <w:sz w:val="24"/>
          <w:szCs w:val="24"/>
        </w:rPr>
        <w:t>, незалежно від масштабів плагіату чи обману.</w:t>
      </w:r>
    </w:p>
    <w:p w:rsidR="00805085" w:rsidRPr="005A5DCA" w:rsidRDefault="00805085" w:rsidP="008050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Відвідання занять.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В разі пропуску занять або ж невиконання завдань студент перескладає заборгованість у формі, визначеній викладачем.</w:t>
      </w:r>
    </w:p>
    <w:p w:rsidR="00805085" w:rsidRPr="005A5DCA" w:rsidRDefault="00805085" w:rsidP="008050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Поведінка в аудиторії.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:rsidR="00805085" w:rsidRPr="005A5DCA" w:rsidRDefault="00805085" w:rsidP="008050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Література.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085" w:rsidRPr="005A5DCA" w:rsidRDefault="00805085" w:rsidP="00805085">
      <w:pPr>
        <w:pStyle w:val="a4"/>
        <w:numPr>
          <w:ilvl w:val="0"/>
          <w:numId w:val="4"/>
        </w:numPr>
        <w:jc w:val="center"/>
        <w:rPr>
          <w:b/>
          <w:color w:val="000000"/>
        </w:rPr>
      </w:pPr>
      <w:r w:rsidRPr="005A5DCA">
        <w:rPr>
          <w:b/>
          <w:color w:val="000000"/>
        </w:rPr>
        <w:t>Схема курсу</w:t>
      </w:r>
    </w:p>
    <w:p w:rsidR="00805085" w:rsidRPr="005A5DCA" w:rsidRDefault="00805085" w:rsidP="00805085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2"/>
        <w:gridCol w:w="2954"/>
        <w:gridCol w:w="2266"/>
        <w:gridCol w:w="1716"/>
        <w:gridCol w:w="1320"/>
        <w:gridCol w:w="1954"/>
        <w:gridCol w:w="1566"/>
        <w:gridCol w:w="1282"/>
      </w:tblGrid>
      <w:tr w:rsidR="00805085" w:rsidRPr="00E14FA1" w:rsidTr="00BF018F">
        <w:trPr>
          <w:trHeight w:val="1089"/>
        </w:trPr>
        <w:tc>
          <w:tcPr>
            <w:tcW w:w="58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Дата /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6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4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Література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Інтернет-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6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Завдання,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3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Вага оцінки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3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805085" w:rsidRPr="00E14FA1" w:rsidTr="00BF018F">
        <w:trPr>
          <w:trHeight w:val="317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Модуль І.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3ECB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Типологічні аспекти вивчення слов’янських мов</w:t>
            </w:r>
          </w:p>
        </w:tc>
      </w:tr>
      <w:tr w:rsidR="00805085" w:rsidRPr="00E14FA1" w:rsidTr="00BF018F">
        <w:trPr>
          <w:trHeight w:val="850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4F505E" w:rsidRDefault="00805085" w:rsidP="00BF018F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4F505E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Тема 1</w:t>
            </w:r>
            <w:r w:rsidRPr="004F505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Поняття класифікації мов.</w:t>
            </w:r>
            <w:r w:rsidRPr="004F505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 xml:space="preserve"> Типологічна та генетична спорідненість</w:t>
            </w:r>
            <w:r w:rsidRPr="00483ECB">
              <w:rPr>
                <w:b w:val="0"/>
                <w:bCs w:val="0"/>
                <w:lang w:val="uk-UA"/>
              </w:rPr>
              <w:t xml:space="preserve"> </w:t>
            </w:r>
            <w:r w:rsidRPr="004F505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слов’янських мов. Фонетичний рівень.</w:t>
            </w:r>
            <w:r w:rsidRPr="00483EC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 xml:space="preserve"> </w:t>
            </w:r>
            <w:r w:rsidRPr="004F505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Поняття і</w:t>
            </w:r>
            <w:r w:rsidRPr="00483EC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сторичн</w:t>
            </w:r>
            <w:r w:rsidRPr="004F505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ого фонетичного аналізу.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483ECB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1042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9C5652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C56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4, 5, 9, 11, 12, 13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749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планом 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1110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Конспект або план / підготовка до співбесіди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1420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4F505E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4F50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Типологічний аспект вивчення лексичного та морфемно-словотворчого рівнів</w:t>
            </w:r>
            <w:r>
              <w:t xml:space="preserve"> </w:t>
            </w:r>
            <w:r w:rsidRPr="00851682">
              <w:rPr>
                <w:rFonts w:ascii="Times New Roman" w:hAnsi="Times New Roman"/>
                <w:sz w:val="24"/>
                <w:szCs w:val="24"/>
              </w:rPr>
              <w:t>слов’янськ</w:t>
            </w:r>
            <w:r>
              <w:rPr>
                <w:rFonts w:ascii="Times New Roman" w:hAnsi="Times New Roman"/>
                <w:sz w:val="24"/>
                <w:szCs w:val="24"/>
              </w:rPr>
              <w:t>их мов. Алгоритм аналізу основних явищ.</w:t>
            </w: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Pr="00C308F3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:rsidR="00805085" w:rsidRPr="00E14FA1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5085" w:rsidRPr="00922F53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741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C308F3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C308F3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F3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F3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  <w:r w:rsidRPr="00C308F3">
              <w:rPr>
                <w:lang w:val="uk-UA"/>
              </w:rPr>
              <w:t>Переглянути презентації,  к-ти лекцій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545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C308F3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1, 2, 4, 9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Виконати завдання за планами 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F53">
              <w:rPr>
                <w:rFonts w:ascii="Times New Roman" w:hAnsi="Times New Roman"/>
                <w:iCs/>
                <w:sz w:val="24"/>
                <w:szCs w:val="24"/>
              </w:rPr>
              <w:t>12 балів</w:t>
            </w: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787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  <w:r w:rsidRPr="00922F53">
              <w:rPr>
                <w:lang w:val="uk-UA"/>
              </w:rPr>
              <w:t>Конспект або план / підготовка до співбесіди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1316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867E83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C308F3" w:rsidRDefault="00805085" w:rsidP="00BF018F">
            <w:pPr>
              <w:widowControl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8F3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226D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6D43">
              <w:rPr>
                <w:rFonts w:ascii="Times New Roman" w:hAnsi="Times New Roman"/>
                <w:bCs/>
                <w:sz w:val="24"/>
                <w:szCs w:val="24"/>
              </w:rPr>
              <w:t>Граматична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D43">
              <w:rPr>
                <w:rFonts w:ascii="Times New Roman" w:hAnsi="Times New Roman"/>
                <w:bCs/>
                <w:sz w:val="24"/>
                <w:szCs w:val="24"/>
              </w:rPr>
              <w:t xml:space="preserve">парадигматика </w:t>
            </w:r>
            <w:r w:rsidRPr="00851682">
              <w:rPr>
                <w:rFonts w:ascii="Times New Roman" w:hAnsi="Times New Roman"/>
                <w:bCs/>
                <w:sz w:val="24"/>
                <w:szCs w:val="24"/>
              </w:rPr>
              <w:t>слов’янськ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мов. Іменні частини мови. Типологічний аспект дослідження. Алгоритм аналізу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5085" w:rsidRPr="00E14FA1" w:rsidTr="00BF018F">
        <w:trPr>
          <w:trHeight w:val="1482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7E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05085" w:rsidRDefault="00805085" w:rsidP="00BF01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C308F3" w:rsidRDefault="00805085" w:rsidP="00BF018F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05085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05085" w:rsidRPr="00107B68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6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05085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6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05085" w:rsidRPr="00107B68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6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05085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:rsidR="00805085" w:rsidRDefault="00805085" w:rsidP="00BF018F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6419B4" w:rsidRDefault="00805085" w:rsidP="00BF018F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419B4">
              <w:rPr>
                <w:rFonts w:ascii="Times New Roman" w:hAnsi="Times New Roman"/>
                <w:bCs/>
                <w:noProof/>
                <w:sz w:val="24"/>
                <w:szCs w:val="24"/>
              </w:rPr>
              <w:t>2, 4,  5, 7, 9, 10, 11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proofErr w:type="spellStart"/>
            <w:r w:rsidRPr="00E14FA1">
              <w:t>Переглянути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презентації</w:t>
            </w:r>
            <w:proofErr w:type="spellEnd"/>
            <w:r w:rsidRPr="00E14FA1">
              <w:t xml:space="preserve">, </w:t>
            </w:r>
            <w:proofErr w:type="spellStart"/>
            <w:r w:rsidRPr="00E14FA1">
              <w:t>перечитати</w:t>
            </w:r>
            <w:proofErr w:type="spellEnd"/>
            <w:r w:rsidRPr="00E14FA1">
              <w:t xml:space="preserve"> </w:t>
            </w:r>
            <w:r>
              <w:rPr>
                <w:lang w:val="uk-UA"/>
              </w:rPr>
              <w:t>к</w:t>
            </w:r>
            <w:r w:rsidRPr="00E14FA1">
              <w:t>-</w:t>
            </w:r>
            <w:proofErr w:type="spellStart"/>
            <w:r w:rsidRPr="00E14FA1">
              <w:t>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лекцій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5085" w:rsidRPr="00E14FA1" w:rsidTr="00BF018F">
        <w:trPr>
          <w:trHeight w:val="319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867E83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Pr="00867E83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Pr="00E14FA1" w:rsidRDefault="00805085" w:rsidP="00BF01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867E83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805085" w:rsidRPr="00867E83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805085" w:rsidRPr="00867E83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>
              <w:t xml:space="preserve"> </w:t>
            </w: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805085" w:rsidRPr="00E14FA1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1, 4, 5, 7</w:t>
            </w:r>
          </w:p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7, 9, 10</w:t>
            </w:r>
          </w:p>
          <w:p w:rsidR="00805085" w:rsidRPr="00E14FA1" w:rsidRDefault="00805085" w:rsidP="00BF018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5, 7, 10, 11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</w:t>
            </w:r>
          </w:p>
          <w:p w:rsidR="00805085" w:rsidRPr="00E14FA1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2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5085" w:rsidRPr="00E14FA1" w:rsidTr="00BF018F">
        <w:trPr>
          <w:trHeight w:val="1028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 w:rsidRPr="00E14FA1">
              <w:t xml:space="preserve">Конспект / </w:t>
            </w:r>
            <w:proofErr w:type="spellStart"/>
            <w:proofErr w:type="gramStart"/>
            <w:r w:rsidRPr="00E14FA1">
              <w:t>п</w:t>
            </w:r>
            <w:proofErr w:type="gramEnd"/>
            <w:r w:rsidRPr="00E14FA1">
              <w:t>ідготовка</w:t>
            </w:r>
            <w:proofErr w:type="spellEnd"/>
            <w:r w:rsidRPr="00E14FA1">
              <w:t xml:space="preserve"> до </w:t>
            </w:r>
            <w:proofErr w:type="spellStart"/>
            <w:r w:rsidRPr="00E14FA1">
              <w:t>співбесіди</w:t>
            </w:r>
            <w:proofErr w:type="spellEnd"/>
            <w:r w:rsidRPr="00E14FA1">
              <w:t xml:space="preserve"> / </w:t>
            </w:r>
            <w:proofErr w:type="spellStart"/>
            <w:r w:rsidRPr="00E14FA1">
              <w:t>виступ</w:t>
            </w:r>
            <w:proofErr w:type="spellEnd"/>
            <w:r w:rsidRPr="00E14FA1"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5085" w:rsidRPr="00E14FA1" w:rsidTr="00BF018F">
        <w:trPr>
          <w:trHeight w:val="793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226D43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Парадигматика дієслова. </w:t>
            </w:r>
            <w:r w:rsidRPr="00226D43">
              <w:rPr>
                <w:rFonts w:ascii="Times New Roman" w:hAnsi="Times New Roman"/>
                <w:sz w:val="24"/>
                <w:szCs w:val="24"/>
              </w:rPr>
              <w:t xml:space="preserve"> Історичний коментар змін граматичних категорій дієслова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26D43">
              <w:rPr>
                <w:rFonts w:ascii="Times New Roman" w:hAnsi="Times New Roman"/>
                <w:sz w:val="24"/>
                <w:szCs w:val="24"/>
              </w:rPr>
              <w:t xml:space="preserve"> слов’янських мов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  <w:r w:rsidRPr="00226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Атрибутивні форми дієслова.</w:t>
            </w:r>
            <w:r>
              <w:t xml:space="preserve"> </w:t>
            </w:r>
            <w:r w:rsidRPr="00226D43">
              <w:rPr>
                <w:rFonts w:ascii="Times New Roman" w:hAnsi="Times New Roman"/>
                <w:sz w:val="24"/>
                <w:szCs w:val="24"/>
              </w:rPr>
              <w:t xml:space="preserve">Прислівник. 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C665B8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5085" w:rsidRPr="00E14FA1" w:rsidTr="00BF018F">
        <w:trPr>
          <w:trHeight w:val="1246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05085" w:rsidRPr="00E14FA1" w:rsidRDefault="00805085" w:rsidP="00BF018F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85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FA3E82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1, 2, 4, 5, 7, 8, 9, 10, 11</w:t>
            </w:r>
          </w:p>
          <w:p w:rsidR="00805085" w:rsidRPr="00FA3E82" w:rsidRDefault="00805085" w:rsidP="00BF018F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презентації, перечитати т-ти лекцій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085" w:rsidRPr="00E14FA1" w:rsidRDefault="00805085" w:rsidP="00BF0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1F6838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5085" w:rsidRPr="00E14FA1" w:rsidTr="00BF018F">
        <w:trPr>
          <w:trHeight w:val="601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FA3E82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sz w:val="24"/>
                <w:szCs w:val="24"/>
              </w:rPr>
              <w:t>4, 7, 13</w:t>
            </w:r>
          </w:p>
          <w:p w:rsidR="00805085" w:rsidRPr="00FA3E82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sz w:val="24"/>
                <w:szCs w:val="24"/>
              </w:rPr>
              <w:t>4, 9, 12</w:t>
            </w:r>
          </w:p>
          <w:p w:rsidR="00805085" w:rsidRPr="00FA3E82" w:rsidRDefault="00805085" w:rsidP="00BF018F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sz w:val="24"/>
                <w:szCs w:val="24"/>
              </w:rPr>
              <w:t>4, 10, 11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5085" w:rsidRPr="00E14FA1" w:rsidRDefault="00805085" w:rsidP="00BF0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5085" w:rsidRPr="00E14FA1" w:rsidTr="00BF018F">
        <w:trPr>
          <w:trHeight w:val="1497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підготовка до співбесіди 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виступ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5085" w:rsidRPr="00E14FA1" w:rsidTr="00BF018F">
        <w:trPr>
          <w:trHeight w:val="1134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1F6838" w:rsidRDefault="00805085" w:rsidP="00BF01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Поняття лінгвістичного аналізу. Різноаспектний аналіз тексту.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B45198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5085" w:rsidRPr="00E14FA1" w:rsidTr="00BF018F">
        <w:trPr>
          <w:trHeight w:val="508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805085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FA3E82" w:rsidRDefault="00805085" w:rsidP="00BF018F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1, 2, 4, 6, 8, 9, 12,13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Перечитати т-ти лекцій,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C665B8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5085" w:rsidRPr="00E14FA1" w:rsidTr="00BF018F">
        <w:trPr>
          <w:trHeight w:val="1286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85" w:rsidRPr="00E14FA1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FA3E82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4, 5, 7, 10</w:t>
            </w:r>
          </w:p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4, 10, 11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Default="00805085" w:rsidP="00BF0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5085" w:rsidRPr="00E14FA1" w:rsidTr="00BF018F">
        <w:trPr>
          <w:trHeight w:val="2265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, аналіз запропонованого матеріалу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5085" w:rsidRPr="00E14FA1" w:rsidTr="00BF018F">
        <w:trPr>
          <w:trHeight w:val="12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пройти  тест, 1 год.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85" w:rsidRPr="00E14FA1" w:rsidTr="00BF018F">
        <w:trPr>
          <w:trHeight w:val="12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Семестровий екзамен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085" w:rsidRPr="00E14FA1" w:rsidRDefault="00805085" w:rsidP="00BF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85" w:rsidRPr="00E14FA1" w:rsidRDefault="00805085" w:rsidP="00B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085" w:rsidRPr="005A5DCA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085" w:rsidRPr="00E859B3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085" w:rsidRPr="00E859B3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085" w:rsidRPr="00E859B3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085" w:rsidRPr="00E859B3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085" w:rsidRPr="00E859B3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085" w:rsidRPr="005A5DCA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59B3">
        <w:rPr>
          <w:rFonts w:ascii="Times New Roman" w:hAnsi="Times New Roman"/>
          <w:b/>
          <w:color w:val="000000"/>
          <w:sz w:val="24"/>
          <w:szCs w:val="24"/>
        </w:rPr>
        <w:tab/>
      </w:r>
      <w:r w:rsidRPr="00E859B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Система оцінювання та вимоги</w:t>
      </w:r>
    </w:p>
    <w:p w:rsidR="00805085" w:rsidRPr="005A5DCA" w:rsidRDefault="00805085" w:rsidP="00805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085" w:rsidRPr="005A5DCA" w:rsidRDefault="00805085" w:rsidP="0080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color w:val="000000"/>
          <w:sz w:val="24"/>
          <w:szCs w:val="24"/>
          <w:u w:val="single"/>
        </w:rPr>
        <w:t xml:space="preserve">Загальна система </w:t>
      </w:r>
      <w:r w:rsidRPr="005A5DCA">
        <w:rPr>
          <w:rFonts w:ascii="Times New Roman" w:hAnsi="Times New Roman"/>
          <w:sz w:val="24"/>
          <w:szCs w:val="24"/>
          <w:u w:val="single"/>
        </w:rPr>
        <w:t>оцінювання курсу</w:t>
      </w:r>
      <w:r w:rsidRPr="005A5DCA">
        <w:rPr>
          <w:rFonts w:ascii="Times New Roman" w:hAnsi="Times New Roman"/>
          <w:sz w:val="24"/>
          <w:szCs w:val="24"/>
        </w:rPr>
        <w:t xml:space="preserve">: участь в роботі впродовж семестру / екзамен - 60/40. </w:t>
      </w:r>
    </w:p>
    <w:p w:rsidR="00805085" w:rsidRPr="005A5DCA" w:rsidRDefault="00805085" w:rsidP="00805085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6"/>
        <w:gridCol w:w="1062"/>
        <w:gridCol w:w="12648"/>
      </w:tblGrid>
      <w:tr w:rsidR="00805085" w:rsidRPr="005A5DCA" w:rsidTr="00BF018F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805085" w:rsidRPr="005A5DCA" w:rsidTr="00BF018F">
        <w:trPr>
          <w:cantSplit/>
          <w:trHeight w:val="478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„так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” чи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„ні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805085" w:rsidRPr="005A5DCA" w:rsidTr="00BF018F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„так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” чи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„ні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”; може самостійно знайти  в підручнику відповідь.</w:t>
            </w:r>
          </w:p>
        </w:tc>
      </w:tr>
      <w:tr w:rsidR="00805085" w:rsidRPr="005A5DCA" w:rsidTr="00BF018F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805085" w:rsidRPr="005A5DCA" w:rsidTr="00BF018F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805085" w:rsidRPr="005A5DCA" w:rsidTr="00BF018F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805085" w:rsidRPr="005A5DCA" w:rsidTr="00BF018F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805085" w:rsidRPr="005A5DCA" w:rsidTr="00BF018F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805085" w:rsidRPr="005A5DCA" w:rsidTr="00BF018F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805085" w:rsidRPr="005A5DCA" w:rsidTr="00BF018F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805085" w:rsidRPr="005A5DCA" w:rsidTr="00BF018F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805085" w:rsidRPr="005A5DCA" w:rsidTr="00BF018F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805085" w:rsidRPr="005A5DCA" w:rsidTr="00BF018F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805085" w:rsidRPr="005A5DCA" w:rsidRDefault="00805085" w:rsidP="00805085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5085" w:rsidRPr="005A5DCA" w:rsidRDefault="00805085" w:rsidP="00805085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 xml:space="preserve">Критерії та норми оцінювання знань, умінь і навичок студентів за виконання </w:t>
      </w:r>
    </w:p>
    <w:p w:rsidR="00805085" w:rsidRPr="005A5DCA" w:rsidRDefault="00805085" w:rsidP="00805085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модульної контрольної роботи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12615"/>
      </w:tblGrid>
      <w:tr w:rsidR="00805085" w:rsidRPr="005A5DCA" w:rsidTr="00BF018F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</w:t>
            </w:r>
          </w:p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805085" w:rsidRPr="005A5DCA" w:rsidTr="00BF018F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тестів.</w:t>
            </w:r>
          </w:p>
        </w:tc>
      </w:tr>
      <w:tr w:rsidR="00805085" w:rsidRPr="005A5DCA" w:rsidTr="00BF018F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805085" w:rsidRPr="005A5DCA" w:rsidTr="00BF018F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805085" w:rsidRPr="005A5DCA" w:rsidTr="00BF018F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805085" w:rsidRPr="005A5DCA" w:rsidTr="00BF018F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5A5D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тестів.</w:t>
            </w:r>
          </w:p>
        </w:tc>
      </w:tr>
    </w:tbl>
    <w:p w:rsidR="00805085" w:rsidRPr="005A5DCA" w:rsidRDefault="00805085" w:rsidP="00805085">
      <w:pPr>
        <w:pStyle w:val="a4"/>
        <w:ind w:left="0"/>
        <w:jc w:val="center"/>
        <w:rPr>
          <w:b/>
          <w:i/>
          <w:lang w:val="uk-UA"/>
        </w:rPr>
      </w:pPr>
      <w:r w:rsidRPr="005A5DCA">
        <w:rPr>
          <w:b/>
          <w:i/>
          <w:lang w:val="uk-UA"/>
        </w:rPr>
        <w:t>Оцінювання самостійної роботи</w:t>
      </w:r>
    </w:p>
    <w:p w:rsidR="00805085" w:rsidRPr="005A5DCA" w:rsidRDefault="00805085" w:rsidP="00805085">
      <w:pPr>
        <w:pStyle w:val="a4"/>
        <w:ind w:left="0" w:firstLine="567"/>
        <w:jc w:val="both"/>
        <w:rPr>
          <w:lang w:val="uk-UA"/>
        </w:rPr>
      </w:pPr>
      <w:r w:rsidRPr="005A5DCA">
        <w:rPr>
          <w:i/>
          <w:lang w:val="uk-UA"/>
        </w:rPr>
        <w:t>Самостійна робота</w:t>
      </w:r>
      <w:r w:rsidRPr="005A5DCA">
        <w:rPr>
          <w:lang w:val="uk-UA"/>
        </w:rPr>
        <w:t xml:space="preserve"> оцінюються за </w:t>
      </w:r>
      <w:r w:rsidRPr="005A5DCA">
        <w:rPr>
          <w:b/>
          <w:lang w:val="uk-UA"/>
        </w:rPr>
        <w:t>10</w:t>
      </w:r>
      <w:r w:rsidRPr="005A5DCA">
        <w:rPr>
          <w:lang w:val="uk-UA"/>
        </w:rPr>
        <w:t>-бальною шкалою. Враховується ступінь засвоєння матеріалу, свобода володіння записами, використання ТЗН та наочності при викладенні результатів проведеної роботи.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1562"/>
        <w:gridCol w:w="2782"/>
        <w:gridCol w:w="3734"/>
        <w:gridCol w:w="3614"/>
      </w:tblGrid>
      <w:tr w:rsidR="00805085" w:rsidRPr="005A5DCA" w:rsidTr="00BF018F"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Якість тексту</w:t>
            </w: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Вільне володіння текстом</w:t>
            </w: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Технічні характеристики говоріння</w:t>
            </w: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Використання засобів унаочнення</w:t>
            </w:r>
          </w:p>
        </w:tc>
      </w:tr>
      <w:tr w:rsidR="00805085" w:rsidRPr="005A5DCA" w:rsidTr="00BF018F"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805085" w:rsidRPr="005A5DCA" w:rsidRDefault="00805085" w:rsidP="00BF018F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</w:tr>
    </w:tbl>
    <w:p w:rsidR="00805085" w:rsidRPr="005A5DCA" w:rsidRDefault="00805085" w:rsidP="00805085">
      <w:pPr>
        <w:pStyle w:val="a4"/>
        <w:ind w:left="0" w:firstLine="567"/>
        <w:jc w:val="both"/>
        <w:rPr>
          <w:lang w:val="uk-UA"/>
        </w:rPr>
      </w:pPr>
      <w:r w:rsidRPr="005A5DCA">
        <w:rPr>
          <w:lang w:val="uk-UA"/>
        </w:rPr>
        <w:t xml:space="preserve">Мінімум балів, які може набрати студент за самостійну роботу, – </w:t>
      </w:r>
      <w:r w:rsidRPr="005A5DCA">
        <w:rPr>
          <w:b/>
          <w:lang w:val="uk-UA"/>
        </w:rPr>
        <w:t>6 балів</w:t>
      </w:r>
      <w:r w:rsidRPr="005A5DCA">
        <w:rPr>
          <w:lang w:val="uk-UA"/>
        </w:rPr>
        <w:t>.</w:t>
      </w:r>
    </w:p>
    <w:p w:rsidR="00805085" w:rsidRPr="005A5DCA" w:rsidRDefault="00805085" w:rsidP="00805085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82"/>
        <w:gridCol w:w="1097"/>
        <w:gridCol w:w="12207"/>
      </w:tblGrid>
      <w:tr w:rsidR="00805085" w:rsidRPr="005A5DCA" w:rsidTr="00BF018F">
        <w:trPr>
          <w:cantSplit/>
          <w:trHeight w:val="114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навчаль-них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досяг-нень</w:t>
            </w:r>
            <w:proofErr w:type="spell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805085" w:rsidRPr="005A5DCA" w:rsidTr="00BF018F">
        <w:trPr>
          <w:cantSplit/>
          <w:trHeight w:val="823"/>
        </w:trPr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</w:p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„так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” чи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„ні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”. Не усвідомлює мету навчально-пізнавальної діяльності, не робить спроб розповісти суть питання.</w:t>
            </w:r>
          </w:p>
        </w:tc>
      </w:tr>
      <w:tr w:rsidR="00805085" w:rsidRPr="005A5DCA" w:rsidTr="00BF018F">
        <w:trPr>
          <w:cantSplit/>
          <w:trHeight w:val="1108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805085" w:rsidRPr="005A5DCA" w:rsidTr="00BF018F">
        <w:trPr>
          <w:cantSplit/>
          <w:trHeight w:val="115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805085" w:rsidRPr="005A5DCA" w:rsidTr="00BF018F">
        <w:trPr>
          <w:cantSplit/>
          <w:trHeight w:val="116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-дієвий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неточностями.</w:t>
            </w:r>
          </w:p>
        </w:tc>
      </w:tr>
      <w:tr w:rsidR="00805085" w:rsidRPr="005A5DCA" w:rsidTr="00BF018F">
        <w:trPr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05085" w:rsidRPr="005A5DCA" w:rsidRDefault="00805085" w:rsidP="00BF0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805085" w:rsidRPr="005A5DCA" w:rsidTr="00BF018F">
        <w:trPr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085" w:rsidRPr="005A5DCA" w:rsidRDefault="00805085" w:rsidP="00BF0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5" w:rsidRPr="005A5DCA" w:rsidRDefault="00805085" w:rsidP="00BF01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Можливість та алгоритм покращення оцінок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. Якщо студент отримав</w:t>
      </w: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:rsidR="00805085" w:rsidRPr="005A5DCA" w:rsidRDefault="00805085" w:rsidP="00805085">
      <w:pPr>
        <w:pStyle w:val="a4"/>
        <w:numPr>
          <w:ilvl w:val="0"/>
          <w:numId w:val="3"/>
        </w:numPr>
        <w:jc w:val="both"/>
      </w:pPr>
      <w:r w:rsidRPr="005A5DCA">
        <w:rPr>
          <w:lang w:val="uk-UA"/>
        </w:rPr>
        <w:t>Під час консультації перескласти тему, за яку отримав низьку оцінку</w:t>
      </w:r>
      <w:r w:rsidRPr="005A5DCA">
        <w:t>;</w:t>
      </w:r>
    </w:p>
    <w:p w:rsidR="00805085" w:rsidRPr="005A5DCA" w:rsidRDefault="00805085" w:rsidP="00805085">
      <w:pPr>
        <w:pStyle w:val="a4"/>
        <w:numPr>
          <w:ilvl w:val="0"/>
          <w:numId w:val="3"/>
        </w:numPr>
        <w:jc w:val="both"/>
      </w:pPr>
      <w:r w:rsidRPr="005A5DCA">
        <w:rPr>
          <w:lang w:val="uk-UA"/>
        </w:rPr>
        <w:t>Переробити письмове завдання, обравши ту саму чи іншу тему;</w:t>
      </w:r>
    </w:p>
    <w:p w:rsidR="00805085" w:rsidRPr="005A5DCA" w:rsidRDefault="00805085" w:rsidP="00805085">
      <w:pPr>
        <w:pStyle w:val="a4"/>
        <w:numPr>
          <w:ilvl w:val="0"/>
          <w:numId w:val="3"/>
        </w:numPr>
        <w:jc w:val="both"/>
      </w:pPr>
      <w:r w:rsidRPr="005A5DCA">
        <w:rPr>
          <w:lang w:val="uk-UA"/>
        </w:rPr>
        <w:t xml:space="preserve">Виступити з самостійно підготовленою доповіддю на практичному занятті, тема якого відповідає тій, що була оцінена низьким балом. </w:t>
      </w: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Умови допуску до підсумкового контролю</w:t>
      </w:r>
      <w:r w:rsidRPr="005A5DCA">
        <w:rPr>
          <w:rFonts w:ascii="Times New Roman" w:hAnsi="Times New Roman"/>
          <w:sz w:val="24"/>
          <w:szCs w:val="24"/>
        </w:rPr>
        <w:t>: обов’язкова присутність на лекційних заняттях,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Pr="005A5DCA">
        <w:rPr>
          <w:rFonts w:ascii="Times New Roman" w:hAnsi="Times New Roman"/>
          <w:color w:val="474747"/>
          <w:sz w:val="24"/>
          <w:szCs w:val="24"/>
          <w:shd w:val="clear" w:color="auto" w:fill="FFFFFF"/>
        </w:rPr>
        <w:t xml:space="preserve"> </w:t>
      </w:r>
    </w:p>
    <w:p w:rsidR="00805085" w:rsidRPr="005A5DCA" w:rsidRDefault="00805085" w:rsidP="00805085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</w:p>
    <w:p w:rsidR="00805085" w:rsidRPr="005A5DCA" w:rsidRDefault="00805085" w:rsidP="008050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A5DCA">
        <w:rPr>
          <w:rFonts w:ascii="Times New Roman" w:hAnsi="Times New Roman"/>
          <w:b/>
          <w:sz w:val="24"/>
          <w:szCs w:val="24"/>
          <w:shd w:val="clear" w:color="auto" w:fill="FFFFFF"/>
        </w:rPr>
        <w:t>Список рекомендованої літератури</w:t>
      </w:r>
    </w:p>
    <w:p w:rsidR="00805085" w:rsidRPr="00B03F47" w:rsidRDefault="00805085" w:rsidP="008050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5085" w:rsidRPr="00B03F47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3F47">
        <w:rPr>
          <w:rFonts w:ascii="Times New Roman" w:hAnsi="Times New Roman"/>
          <w:sz w:val="24"/>
          <w:szCs w:val="24"/>
        </w:rPr>
        <w:t>Булаховський</w:t>
      </w:r>
      <w:proofErr w:type="spellEnd"/>
      <w:r w:rsidRPr="00B03F47">
        <w:rPr>
          <w:rFonts w:ascii="Times New Roman" w:hAnsi="Times New Roman"/>
          <w:sz w:val="24"/>
          <w:szCs w:val="24"/>
        </w:rPr>
        <w:t xml:space="preserve"> Л.А. Вступ до порівняльної граматики слов'янських мов. Фонетика. – Х., 1927.</w:t>
      </w:r>
    </w:p>
    <w:p w:rsidR="00805085" w:rsidRPr="00A4607C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3F47">
        <w:rPr>
          <w:rFonts w:ascii="Times New Roman" w:hAnsi="Times New Roman"/>
          <w:sz w:val="24"/>
          <w:szCs w:val="24"/>
        </w:rPr>
        <w:t>Булаховский</w:t>
      </w:r>
      <w:proofErr w:type="spellEnd"/>
      <w:r w:rsidRPr="00B03F47">
        <w:rPr>
          <w:rFonts w:ascii="Times New Roman" w:hAnsi="Times New Roman"/>
          <w:sz w:val="24"/>
          <w:szCs w:val="24"/>
        </w:rPr>
        <w:t xml:space="preserve"> Л.А. </w:t>
      </w:r>
      <w:proofErr w:type="spellStart"/>
      <w:r w:rsidRPr="00B03F47">
        <w:rPr>
          <w:rFonts w:ascii="Times New Roman" w:hAnsi="Times New Roman"/>
          <w:sz w:val="24"/>
          <w:szCs w:val="24"/>
        </w:rPr>
        <w:t>Очерки</w:t>
      </w:r>
      <w:proofErr w:type="spellEnd"/>
      <w:r w:rsidRPr="00B03F4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03F47">
        <w:rPr>
          <w:rFonts w:ascii="Times New Roman" w:hAnsi="Times New Roman"/>
          <w:sz w:val="24"/>
          <w:szCs w:val="24"/>
        </w:rPr>
        <w:t>сравнительно-историческому</w:t>
      </w:r>
      <w:proofErr w:type="spellEnd"/>
      <w:r w:rsidRPr="00B03F47">
        <w:rPr>
          <w:rFonts w:ascii="Times New Roman" w:hAnsi="Times New Roman"/>
          <w:sz w:val="24"/>
          <w:szCs w:val="24"/>
        </w:rPr>
        <w:t xml:space="preserve"> методу в </w:t>
      </w:r>
      <w:proofErr w:type="spellStart"/>
      <w:r w:rsidRPr="00B03F47">
        <w:rPr>
          <w:rFonts w:ascii="Times New Roman" w:hAnsi="Times New Roman"/>
          <w:sz w:val="24"/>
          <w:szCs w:val="24"/>
        </w:rPr>
        <w:t>языкознании</w:t>
      </w:r>
      <w:proofErr w:type="spellEnd"/>
      <w:r w:rsidRPr="00B03F47">
        <w:rPr>
          <w:rFonts w:ascii="Times New Roman" w:hAnsi="Times New Roman"/>
          <w:sz w:val="24"/>
          <w:szCs w:val="24"/>
        </w:rPr>
        <w:t>.</w:t>
      </w:r>
      <w:bookmarkStart w:id="6" w:name="_Hlk92287281"/>
      <w:r w:rsidRPr="00B03F47">
        <w:rPr>
          <w:rFonts w:ascii="Times New Roman" w:hAnsi="Times New Roman"/>
          <w:sz w:val="24"/>
          <w:szCs w:val="24"/>
        </w:rPr>
        <w:t xml:space="preserve"> – </w:t>
      </w:r>
      <w:bookmarkEnd w:id="6"/>
      <w:r w:rsidRPr="00B03F47">
        <w:rPr>
          <w:rFonts w:ascii="Times New Roman" w:hAnsi="Times New Roman"/>
          <w:sz w:val="24"/>
          <w:szCs w:val="24"/>
        </w:rPr>
        <w:t>К., 1968.</w:t>
      </w:r>
    </w:p>
    <w:p w:rsidR="00805085" w:rsidRPr="0071762B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Дворницька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Н.І.</w:t>
      </w:r>
      <w:r w:rsidRPr="0071762B">
        <w:rPr>
          <w:rFonts w:ascii="Times New Roman" w:hAnsi="Times New Roman"/>
          <w:sz w:val="24"/>
          <w:szCs w:val="24"/>
        </w:rPr>
        <w:t xml:space="preserve">  Етимологічний аспект історії слов’янських мов: навчальний посібник. –  Кам’янець-Подільський, 2021.  </w:t>
      </w:r>
    </w:p>
    <w:p w:rsidR="00805085" w:rsidRPr="0071762B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762B">
        <w:rPr>
          <w:rFonts w:ascii="Times New Roman" w:hAnsi="Times New Roman"/>
          <w:sz w:val="24"/>
          <w:szCs w:val="24"/>
        </w:rPr>
        <w:t>Дворницька</w:t>
      </w:r>
      <w:proofErr w:type="spellEnd"/>
      <w:r w:rsidRPr="0071762B">
        <w:rPr>
          <w:rFonts w:ascii="Times New Roman" w:hAnsi="Times New Roman"/>
          <w:sz w:val="24"/>
          <w:szCs w:val="24"/>
        </w:rPr>
        <w:t xml:space="preserve"> Н.І.</w:t>
      </w:r>
      <w:r>
        <w:rPr>
          <w:rFonts w:ascii="Times New Roman" w:hAnsi="Times New Roman"/>
          <w:sz w:val="24"/>
          <w:szCs w:val="24"/>
        </w:rPr>
        <w:t>, Ринда В.В.</w:t>
      </w:r>
      <w:r w:rsidRPr="0071762B">
        <w:rPr>
          <w:rFonts w:ascii="Times New Roman" w:hAnsi="Times New Roman"/>
          <w:sz w:val="24"/>
          <w:szCs w:val="24"/>
        </w:rPr>
        <w:t xml:space="preserve"> Фонетика польської мови</w:t>
      </w:r>
      <w:r w:rsidRPr="00483ECB">
        <w:rPr>
          <w:rFonts w:ascii="Times New Roman" w:hAnsi="Times New Roman"/>
          <w:sz w:val="24"/>
          <w:szCs w:val="24"/>
        </w:rPr>
        <w:t>: навчально-методичний посібник</w:t>
      </w:r>
      <w:r w:rsidRPr="0071762B">
        <w:rPr>
          <w:rFonts w:ascii="Times New Roman" w:hAnsi="Times New Roman"/>
          <w:sz w:val="24"/>
          <w:szCs w:val="24"/>
        </w:rPr>
        <w:t xml:space="preserve">. </w:t>
      </w:r>
      <w:bookmarkStart w:id="7" w:name="_Hlk92287572"/>
      <w:r w:rsidRPr="0071762B">
        <w:rPr>
          <w:rFonts w:ascii="Times New Roman" w:hAnsi="Times New Roman"/>
          <w:sz w:val="24"/>
          <w:szCs w:val="24"/>
        </w:rPr>
        <w:t>–</w:t>
      </w:r>
      <w:bookmarkEnd w:id="7"/>
      <w:r w:rsidRPr="0071762B">
        <w:rPr>
          <w:rFonts w:ascii="Times New Roman" w:hAnsi="Times New Roman"/>
          <w:sz w:val="24"/>
          <w:szCs w:val="24"/>
        </w:rPr>
        <w:t xml:space="preserve">  Кам’янець-Подільський, 2019.  </w:t>
      </w:r>
    </w:p>
    <w:p w:rsidR="00805085" w:rsidRPr="00F4103A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762B">
        <w:rPr>
          <w:rFonts w:ascii="Times New Roman" w:hAnsi="Times New Roman"/>
          <w:sz w:val="24"/>
          <w:szCs w:val="24"/>
        </w:rPr>
        <w:t>Дворницька</w:t>
      </w:r>
      <w:proofErr w:type="spellEnd"/>
      <w:r w:rsidRPr="0071762B">
        <w:rPr>
          <w:rFonts w:ascii="Times New Roman" w:hAnsi="Times New Roman"/>
          <w:sz w:val="24"/>
          <w:szCs w:val="24"/>
        </w:rPr>
        <w:t xml:space="preserve"> Н.І., </w:t>
      </w:r>
      <w:proofErr w:type="spellStart"/>
      <w:r w:rsidRPr="0071762B">
        <w:rPr>
          <w:rFonts w:ascii="Times New Roman" w:hAnsi="Times New Roman"/>
          <w:sz w:val="24"/>
          <w:szCs w:val="24"/>
        </w:rPr>
        <w:t>Стахнюк</w:t>
      </w:r>
      <w:proofErr w:type="spellEnd"/>
      <w:r w:rsidRPr="0071762B">
        <w:rPr>
          <w:rFonts w:ascii="Times New Roman" w:hAnsi="Times New Roman"/>
          <w:sz w:val="24"/>
          <w:szCs w:val="24"/>
        </w:rPr>
        <w:t xml:space="preserve"> Н.О.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569">
        <w:rPr>
          <w:rFonts w:ascii="Times New Roman" w:hAnsi="Times New Roman"/>
          <w:sz w:val="24"/>
          <w:szCs w:val="24"/>
        </w:rPr>
        <w:t xml:space="preserve"> Історія польської мови : навчально-методичний посібник.</w:t>
      </w:r>
      <w:r w:rsidRPr="00733569">
        <w:t xml:space="preserve"> </w:t>
      </w:r>
      <w:r w:rsidRPr="00733569">
        <w:rPr>
          <w:rFonts w:ascii="Times New Roman" w:hAnsi="Times New Roman"/>
          <w:sz w:val="24"/>
          <w:szCs w:val="24"/>
        </w:rPr>
        <w:t>– Кам’янець-Подільський</w:t>
      </w:r>
      <w:r>
        <w:rPr>
          <w:rFonts w:ascii="Times New Roman" w:hAnsi="Times New Roman"/>
          <w:sz w:val="24"/>
          <w:szCs w:val="24"/>
        </w:rPr>
        <w:t>,</w:t>
      </w:r>
      <w:r w:rsidRPr="0071762B">
        <w:rPr>
          <w:rFonts w:ascii="Times New Roman" w:hAnsi="Times New Roman"/>
          <w:sz w:val="24"/>
          <w:szCs w:val="24"/>
        </w:rPr>
        <w:t xml:space="preserve"> 2020. </w:t>
      </w:r>
    </w:p>
    <w:p w:rsidR="00805085" w:rsidRPr="00B03F47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3F47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B03F47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B03F47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B03F4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03F47">
        <w:rPr>
          <w:rFonts w:ascii="Times New Roman" w:hAnsi="Times New Roman"/>
          <w:sz w:val="24"/>
          <w:szCs w:val="24"/>
        </w:rPr>
        <w:t>сравнительно-историческому</w:t>
      </w:r>
      <w:proofErr w:type="spellEnd"/>
      <w:r w:rsidRPr="00B03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47">
        <w:rPr>
          <w:rFonts w:ascii="Times New Roman" w:hAnsi="Times New Roman"/>
          <w:sz w:val="24"/>
          <w:szCs w:val="24"/>
        </w:rPr>
        <w:t>языкознанию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03F47">
        <w:rPr>
          <w:rFonts w:ascii="Times New Roman" w:hAnsi="Times New Roman"/>
          <w:sz w:val="24"/>
          <w:szCs w:val="24"/>
        </w:rPr>
        <w:t xml:space="preserve"> – М., 1968.</w:t>
      </w:r>
    </w:p>
    <w:p w:rsidR="00805085" w:rsidRPr="00B03F47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47">
        <w:rPr>
          <w:rFonts w:ascii="Times New Roman" w:hAnsi="Times New Roman"/>
          <w:sz w:val="24"/>
          <w:szCs w:val="24"/>
        </w:rPr>
        <w:t>Коломієць В.Т. Спорідненість слов’янських мов. – К., 1962.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47">
        <w:rPr>
          <w:rFonts w:ascii="Times New Roman" w:hAnsi="Times New Roman"/>
          <w:sz w:val="24"/>
          <w:szCs w:val="24"/>
        </w:rPr>
        <w:lastRenderedPageBreak/>
        <w:t>Кравчук Р.В. З історії слов’янського мовознавства. – К., 1981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Кронін В.О. </w:t>
      </w:r>
      <w:proofErr w:type="spellStart"/>
      <w:r>
        <w:rPr>
          <w:rFonts w:ascii="Times New Roman" w:hAnsi="Times New Roman"/>
          <w:sz w:val="24"/>
          <w:szCs w:val="24"/>
        </w:rPr>
        <w:t>История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западных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славян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Минск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1988.  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Bartminski</w:t>
      </w:r>
      <w:proofErr w:type="spellEnd"/>
      <w:r>
        <w:rPr>
          <w:rFonts w:ascii="Times New Roman" w:hAnsi="Times New Roman"/>
          <w:sz w:val="24"/>
          <w:szCs w:val="24"/>
        </w:rPr>
        <w:t xml:space="preserve"> Е. </w:t>
      </w:r>
      <w:proofErr w:type="spellStart"/>
      <w:r>
        <w:rPr>
          <w:rFonts w:ascii="Times New Roman" w:hAnsi="Times New Roman"/>
          <w:sz w:val="24"/>
          <w:szCs w:val="24"/>
        </w:rPr>
        <w:t>Stereotyp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przedmiot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lingwistyki</w:t>
      </w:r>
      <w:proofErr w:type="spellEnd"/>
      <w:r>
        <w:rPr>
          <w:rFonts w:ascii="Times New Roman" w:hAnsi="Times New Roman"/>
          <w:sz w:val="24"/>
          <w:szCs w:val="24"/>
        </w:rPr>
        <w:t xml:space="preserve"> // Z </w:t>
      </w:r>
      <w:proofErr w:type="spellStart"/>
      <w:r>
        <w:rPr>
          <w:rFonts w:ascii="Times New Roman" w:hAnsi="Times New Roman"/>
          <w:sz w:val="24"/>
          <w:szCs w:val="24"/>
        </w:rPr>
        <w:t>problemow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frazeologii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polskiej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slowianskiej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Wroclaw</w:t>
      </w:r>
      <w:proofErr w:type="spellEnd"/>
      <w:r>
        <w:rPr>
          <w:rFonts w:ascii="Times New Roman" w:hAnsi="Times New Roman"/>
          <w:sz w:val="24"/>
          <w:szCs w:val="24"/>
        </w:rPr>
        <w:t xml:space="preserve">, 1985. 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Dubisz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Język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historia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kultura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 xml:space="preserve">, 2007. 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Klemensiewicz</w:t>
      </w:r>
      <w:proofErr w:type="spellEnd"/>
      <w:r>
        <w:rPr>
          <w:rFonts w:ascii="Times New Roman" w:hAnsi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/>
          <w:sz w:val="24"/>
          <w:szCs w:val="24"/>
        </w:rPr>
        <w:t>Historia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języka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polskiego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>, 1985.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Kopertowska</w:t>
      </w:r>
      <w:proofErr w:type="spellEnd"/>
      <w:r>
        <w:rPr>
          <w:rFonts w:ascii="Times New Roman" w:hAnsi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</w:rPr>
        <w:t>Analiza</w:t>
      </w:r>
      <w:proofErr w:type="spellEnd"/>
      <w:r>
        <w:rPr>
          <w:rFonts w:ascii="Times New Roman" w:hAnsi="Times New Roman"/>
          <w:sz w:val="24"/>
          <w:szCs w:val="24"/>
        </w:rPr>
        <w:t xml:space="preserve"> stylistyczno-językowa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Kielce</w:t>
      </w:r>
      <w:proofErr w:type="spellEnd"/>
      <w:r>
        <w:rPr>
          <w:rFonts w:ascii="Times New Roman" w:hAnsi="Times New Roman"/>
          <w:sz w:val="24"/>
          <w:szCs w:val="24"/>
        </w:rPr>
        <w:t>, 1992.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Miodunka</w:t>
      </w:r>
      <w:proofErr w:type="spellEnd"/>
      <w:r>
        <w:rPr>
          <w:rFonts w:ascii="Times New Roman" w:hAnsi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/>
          <w:sz w:val="24"/>
          <w:szCs w:val="24"/>
        </w:rPr>
        <w:t>Podstawy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leksykologii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leksykografii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>, 1989.</w:t>
      </w:r>
    </w:p>
    <w:p w:rsidR="00805085" w:rsidRDefault="00805085" w:rsidP="008050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Wieczorkiewicz</w:t>
      </w:r>
      <w:proofErr w:type="spellEnd"/>
      <w:r>
        <w:rPr>
          <w:rFonts w:ascii="Times New Roman" w:hAnsi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/>
          <w:sz w:val="24"/>
          <w:szCs w:val="24"/>
        </w:rPr>
        <w:t>Sztuka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mówienia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>, 1977.</w:t>
      </w:r>
    </w:p>
    <w:p w:rsidR="00805085" w:rsidRDefault="00805085" w:rsidP="008050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5085" w:rsidRPr="005A5DCA" w:rsidRDefault="00805085" w:rsidP="00805085">
      <w:pPr>
        <w:rPr>
          <w:rFonts w:ascii="Times New Roman" w:hAnsi="Times New Roman"/>
          <w:sz w:val="24"/>
          <w:szCs w:val="24"/>
        </w:rPr>
      </w:pPr>
    </w:p>
    <w:p w:rsidR="00897CAD" w:rsidRDefault="00897CAD"/>
    <w:sectPr w:rsidR="00897CAD" w:rsidSect="00576129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A67"/>
    <w:multiLevelType w:val="hybridMultilevel"/>
    <w:tmpl w:val="9D5AEF76"/>
    <w:lvl w:ilvl="0" w:tplc="4BBE2A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3B4650"/>
    <w:multiLevelType w:val="hybridMultilevel"/>
    <w:tmpl w:val="49F8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B4897"/>
    <w:multiLevelType w:val="hybridMultilevel"/>
    <w:tmpl w:val="4F98E356"/>
    <w:lvl w:ilvl="0" w:tplc="B4C43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520BAE"/>
    <w:multiLevelType w:val="hybridMultilevel"/>
    <w:tmpl w:val="C4A2168E"/>
    <w:lvl w:ilvl="0" w:tplc="BC06B50A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6B817ED7"/>
    <w:multiLevelType w:val="hybridMultilevel"/>
    <w:tmpl w:val="EE5A9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4C43778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33"/>
    <w:rsid w:val="00264333"/>
    <w:rsid w:val="00805085"/>
    <w:rsid w:val="00897CAD"/>
    <w:rsid w:val="00A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2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050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0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uiPriority w:val="99"/>
    <w:rsid w:val="00805085"/>
    <w:pPr>
      <w:spacing w:after="0"/>
    </w:pPr>
    <w:rPr>
      <w:rFonts w:ascii="Arial" w:eastAsia="Calibri" w:hAnsi="Arial" w:cs="Arial"/>
      <w:lang w:val="uk-UA" w:eastAsia="uk-UA"/>
    </w:rPr>
  </w:style>
  <w:style w:type="character" w:styleId="a3">
    <w:name w:val="Hyperlink"/>
    <w:uiPriority w:val="99"/>
    <w:rsid w:val="00805085"/>
    <w:rPr>
      <w:rFonts w:cs="Times New Roman"/>
      <w:color w:val="0000FF"/>
      <w:u w:val="single"/>
    </w:rPr>
  </w:style>
  <w:style w:type="character" w:customStyle="1" w:styleId="uxksbf">
    <w:name w:val="uxksbf"/>
    <w:uiPriority w:val="99"/>
    <w:rsid w:val="00805085"/>
  </w:style>
  <w:style w:type="paragraph" w:styleId="a4">
    <w:name w:val="List Paragraph"/>
    <w:basedOn w:val="a"/>
    <w:uiPriority w:val="99"/>
    <w:qFormat/>
    <w:rsid w:val="008050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805085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paragraph" w:styleId="a5">
    <w:name w:val="Body Text Indent"/>
    <w:basedOn w:val="a"/>
    <w:link w:val="a6"/>
    <w:uiPriority w:val="99"/>
    <w:rsid w:val="00805085"/>
    <w:pPr>
      <w:shd w:val="clear" w:color="auto" w:fill="FFFFFF"/>
      <w:suppressAutoHyphens/>
      <w:spacing w:after="0" w:line="240" w:lineRule="auto"/>
      <w:ind w:left="19" w:firstLine="691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5085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2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050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0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uiPriority w:val="99"/>
    <w:rsid w:val="00805085"/>
    <w:pPr>
      <w:spacing w:after="0"/>
    </w:pPr>
    <w:rPr>
      <w:rFonts w:ascii="Arial" w:eastAsia="Calibri" w:hAnsi="Arial" w:cs="Arial"/>
      <w:lang w:val="uk-UA" w:eastAsia="uk-UA"/>
    </w:rPr>
  </w:style>
  <w:style w:type="character" w:styleId="a3">
    <w:name w:val="Hyperlink"/>
    <w:uiPriority w:val="99"/>
    <w:rsid w:val="00805085"/>
    <w:rPr>
      <w:rFonts w:cs="Times New Roman"/>
      <w:color w:val="0000FF"/>
      <w:u w:val="single"/>
    </w:rPr>
  </w:style>
  <w:style w:type="character" w:customStyle="1" w:styleId="uxksbf">
    <w:name w:val="uxksbf"/>
    <w:uiPriority w:val="99"/>
    <w:rsid w:val="00805085"/>
  </w:style>
  <w:style w:type="paragraph" w:styleId="a4">
    <w:name w:val="List Paragraph"/>
    <w:basedOn w:val="a"/>
    <w:uiPriority w:val="99"/>
    <w:qFormat/>
    <w:rsid w:val="008050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805085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paragraph" w:styleId="a5">
    <w:name w:val="Body Text Indent"/>
    <w:basedOn w:val="a"/>
    <w:link w:val="a6"/>
    <w:uiPriority w:val="99"/>
    <w:rsid w:val="00805085"/>
    <w:pPr>
      <w:shd w:val="clear" w:color="auto" w:fill="FFFFFF"/>
      <w:suppressAutoHyphens/>
      <w:spacing w:after="0" w:line="240" w:lineRule="auto"/>
      <w:ind w:left="19" w:firstLine="691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5085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2897</Words>
  <Characters>16514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2022-01-05T16:00:00Z</dcterms:created>
  <dcterms:modified xsi:type="dcterms:W3CDTF">2022-01-05T16:02:00Z</dcterms:modified>
</cp:coreProperties>
</file>