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1A" w:rsidRPr="00D91699" w:rsidRDefault="00C3291A" w:rsidP="00C3291A">
      <w:pPr>
        <w:widowControl w:val="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D91699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C3291A" w:rsidRPr="00D91699" w:rsidRDefault="00C3291A" w:rsidP="00C3291A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Факультет іноземної філології</w:t>
      </w:r>
    </w:p>
    <w:p w:rsidR="00C3291A" w:rsidRPr="00D91699" w:rsidRDefault="00C3291A" w:rsidP="00C3291A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 xml:space="preserve"> Кафедра слов’янської філології та загального мовознавства</w:t>
      </w:r>
    </w:p>
    <w:p w:rsidR="00C3291A" w:rsidRPr="00D91699" w:rsidRDefault="00C3291A" w:rsidP="00C3291A">
      <w:pPr>
        <w:widowControl w:val="0"/>
        <w:contextualSpacing/>
        <w:jc w:val="center"/>
      </w:pPr>
    </w:p>
    <w:p w:rsidR="00C3291A" w:rsidRPr="0013142B" w:rsidRDefault="00C3291A" w:rsidP="00C3291A">
      <w:pPr>
        <w:widowControl w:val="0"/>
        <w:jc w:val="center"/>
      </w:pPr>
    </w:p>
    <w:p w:rsidR="00C3291A" w:rsidRPr="0013142B" w:rsidRDefault="00C3291A" w:rsidP="00C3291A">
      <w:pPr>
        <w:pStyle w:val="a5"/>
        <w:ind w:left="5040" w:hanging="360"/>
        <w:jc w:val="right"/>
      </w:pPr>
    </w:p>
    <w:p w:rsidR="00696B22" w:rsidRDefault="00696B22" w:rsidP="00696B22">
      <w:pPr>
        <w:widowControl w:val="0"/>
        <w:spacing w:line="276" w:lineRule="auto"/>
        <w:ind w:left="4500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696B22" w:rsidRDefault="00696B22" w:rsidP="00696B22">
      <w:pPr>
        <w:widowControl w:val="0"/>
        <w:spacing w:line="276" w:lineRule="auto"/>
        <w:ind w:left="4500"/>
        <w:rPr>
          <w:sz w:val="28"/>
          <w:szCs w:val="28"/>
          <w:lang w:val="ru-RU"/>
        </w:rPr>
      </w:pPr>
      <w:r>
        <w:rPr>
          <w:sz w:val="28"/>
          <w:szCs w:val="28"/>
        </w:rPr>
        <w:t>Завідувач кафедри слов’янської філології та загального мовознавства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3554"/>
        <w:gridCol w:w="1691"/>
      </w:tblGrid>
      <w:tr w:rsidR="00696B22" w:rsidTr="00696B22">
        <w:tc>
          <w:tcPr>
            <w:tcW w:w="3554" w:type="dxa"/>
            <w:hideMark/>
          </w:tcPr>
          <w:p w:rsidR="00696B22" w:rsidRDefault="00696B22">
            <w:pPr>
              <w:widowControl w:val="0"/>
              <w:spacing w:line="276" w:lineRule="auto"/>
              <w:ind w:left="95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48260</wp:posOffset>
                      </wp:positionV>
                      <wp:extent cx="1552575" cy="3810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B22" w:rsidRDefault="00696B22" w:rsidP="00696B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Н.О.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Стахнюк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56.5pt;margin-top:3.8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+sqgIAAG4FAAAOAAAAZHJzL2Uyb0RvYy54bWysVM1uEzEQviPxDpbvdH9I2hJ1U0WpipCq&#10;tqJFPTteO1nhtY3tZDeckLgi8Qg8BBfET59h80aMvZttKDkhLt6Znfnmf+bktC4FWjFjCyUznBzE&#10;GDFJVV7IeYbf3J4/O8bIOiJzIpRkGV4zi0/HT5+cVHrEUrVQImcGgRFpR5XO8MI5PYoiSxesJPZA&#10;aSZByJUpiQPWzKPckAqslyJK4/gwqpTJtVGUWQt/z1ohHgf7nDPqrji3zCGRYYjNhdeEd+bfaHxC&#10;RnND9KKgXRjkH6IoSSHBaW/qjDiClqb4y1RZUKOs4u6AqjJSnBeUhRwgmyR+lM3NgmgWcoHiWN2X&#10;yf4/s/RydW1QkWc4xUiSElrUfNl82Hxufjb3m4/N1+a++bH51PxqvjXfUerrVWk7AtiNvjYdZ4H0&#10;ydfclP4LaaE61Hjd15jVDlH4mQyH6fBoiBEF2fPjJI5DE6IHtDbWvWSqRJ7IsIEehtKS1YV14BFU&#10;tyremZD+tUoU+XkhRGD89LCpMGhFoO+zeeLjBtyOFnAeGfls2vgD5daCtVZfMw51gYjT4D1M5INN&#10;QimT7rCzKyRoexiHCHpgsg8o3DaYTtfDWJjUHhjvA/7psUcEr0q6HlwWUpl9BvK3vedWf5t9m7NP&#10;39WzuuvpTOVrmAyj2pWxmp4X0I8LYt01MbAjsE2w9+4KHi5UlWHVURgtlHm/77/Xh9EFKUYV7FyG&#10;7bslMQwj8UrCUL9IBgO/pIEZDI9SYMyuZLYrkctyqqC9CVwYTQPp9Z3Yktyo8g7Ow8R7BRGRFHxn&#10;mDqzZaauvQVwYCibTIIaLKYm7kLeaOqN+wL7ebut74jR3VA6GOdLtd1PMno0m62uR0o1WTrFizC4&#10;vsRtXbvSw1KHuewOkL8au3zQejiT498AAAD//wMAUEsDBBQABgAIAAAAIQC6NZ3V3gAAAAgBAAAP&#10;AAAAZHJzL2Rvd25yZXYueG1sTI/BTsMwEETvSPyDtUhcKuqEqmkJcaqqiAMHVCj9ACdekgh7HcVO&#10;Gv6e5QTH2RnNvil2s7NiwiF0nhSkywQEUu1NR42C88fz3RZEiJqMtp5QwTcG2JXXV4XOjb/QO06n&#10;2AguoZBrBW2MfS5lqFt0Oix9j8Tepx+cjiyHRppBX7jcWXmfJJl0uiP+0OoeDy3WX6fRKTjE47R4&#10;qqq9NePiLTy8voTU90rd3sz7RxAR5/gXhl98RoeSmSo/kgnCsk5XvCUq2GQg2F+tN2sQlYKMD7Is&#10;5P8B5Q8AAAD//wMAUEsBAi0AFAAGAAgAAAAhALaDOJL+AAAA4QEAABMAAAAAAAAAAAAAAAAAAAAA&#10;AFtDb250ZW50X1R5cGVzXS54bWxQSwECLQAUAAYACAAAACEAOP0h/9YAAACUAQAACwAAAAAAAAAA&#10;AAAAAAAvAQAAX3JlbHMvLnJlbHNQSwECLQAUAAYACAAAACEAORTfrKoCAABuBQAADgAAAAAAAAAA&#10;AAAAAAAuAgAAZHJzL2Uyb0RvYy54bWxQSwECLQAUAAYACAAAACEAujWd1d4AAAAIAQAADwAAAAAA&#10;AAAAAAAAAAAEBQAAZHJzL2Rvd25yZXYueG1sUEsFBgAAAAAEAAQA8wAAAA8GAAAAAA==&#10;" fillcolor="white [3201]" strokecolor="white [3212]" strokeweight="2pt">
                      <v:textbox>
                        <w:txbxContent>
                          <w:p w:rsidR="00696B22" w:rsidRDefault="00696B22" w:rsidP="00696B2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Н.О. Стахнюк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0500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:rsidR="00696B22" w:rsidRDefault="00696B22">
            <w:pPr>
              <w:widowControl w:val="0"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696B22" w:rsidRDefault="00696B22" w:rsidP="00696B22">
      <w:pPr>
        <w:widowControl w:val="0"/>
        <w:tabs>
          <w:tab w:val="left" w:pos="702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>”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серпня 2021 року</w:t>
      </w:r>
    </w:p>
    <w:p w:rsidR="00696B22" w:rsidRDefault="00696B22" w:rsidP="00696B22">
      <w:pPr>
        <w:pStyle w:val="a5"/>
        <w:widowControl w:val="0"/>
        <w:jc w:val="right"/>
        <w:rPr>
          <w:sz w:val="24"/>
        </w:rPr>
      </w:pPr>
    </w:p>
    <w:p w:rsidR="00696B22" w:rsidRDefault="00696B22" w:rsidP="00696B22">
      <w:pPr>
        <w:widowControl w:val="0"/>
      </w:pPr>
    </w:p>
    <w:p w:rsidR="00C3291A" w:rsidRPr="00AB7020" w:rsidRDefault="00C3291A" w:rsidP="00C3291A">
      <w:pPr>
        <w:rPr>
          <w:highlight w:val="yellow"/>
          <w:lang w:eastAsia="ru-RU"/>
        </w:rPr>
      </w:pPr>
    </w:p>
    <w:p w:rsidR="00C3291A" w:rsidRPr="00676A61" w:rsidRDefault="00C3291A" w:rsidP="00C3291A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676A61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676A61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C3291A" w:rsidRDefault="00C3291A" w:rsidP="00C3291A">
      <w:pPr>
        <w:widowControl w:val="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t>ФОНЕТИКА ПОЛЬСЬКОЇ МОВИ</w:t>
      </w:r>
    </w:p>
    <w:p w:rsidR="00C3291A" w:rsidRPr="00274078" w:rsidRDefault="00C3291A" w:rsidP="00C3291A">
      <w:pPr>
        <w:widowControl w:val="0"/>
        <w:jc w:val="center"/>
        <w:rPr>
          <w:i/>
          <w:sz w:val="28"/>
          <w:szCs w:val="28"/>
        </w:rPr>
      </w:pPr>
      <w:r w:rsidRPr="00274078">
        <w:rPr>
          <w:i/>
          <w:sz w:val="28"/>
          <w:szCs w:val="28"/>
        </w:rPr>
        <w:t>(</w:t>
      </w:r>
      <w:r w:rsidRPr="00274078">
        <w:rPr>
          <w:i/>
          <w:sz w:val="28"/>
          <w:szCs w:val="28"/>
          <w:lang w:val="pl-PL"/>
        </w:rPr>
        <w:t>Pol</w:t>
      </w:r>
      <w:r w:rsidRPr="00696B22">
        <w:rPr>
          <w:i/>
          <w:sz w:val="28"/>
          <w:szCs w:val="28"/>
        </w:rPr>
        <w:t>1-</w:t>
      </w:r>
      <w:r w:rsidRPr="00274078">
        <w:rPr>
          <w:i/>
          <w:sz w:val="28"/>
          <w:szCs w:val="28"/>
          <w:lang w:val="pl-PL"/>
        </w:rPr>
        <w:t>B</w:t>
      </w:r>
      <w:r w:rsidRPr="00696B22">
        <w:rPr>
          <w:i/>
          <w:sz w:val="28"/>
          <w:szCs w:val="28"/>
        </w:rPr>
        <w:t>21</w:t>
      </w:r>
      <w:r w:rsidRPr="00274078">
        <w:rPr>
          <w:i/>
          <w:sz w:val="28"/>
          <w:szCs w:val="28"/>
        </w:rPr>
        <w:t>)</w:t>
      </w:r>
    </w:p>
    <w:p w:rsidR="00C3291A" w:rsidRPr="00AB7020" w:rsidRDefault="00C3291A" w:rsidP="00C3291A">
      <w:pPr>
        <w:widowControl w:val="0"/>
        <w:jc w:val="center"/>
        <w:rPr>
          <w:i/>
          <w:sz w:val="20"/>
          <w:szCs w:val="20"/>
          <w:highlight w:val="yellow"/>
        </w:rPr>
      </w:pPr>
      <w:r w:rsidRPr="00AB7020">
        <w:rPr>
          <w:i/>
          <w:sz w:val="20"/>
          <w:szCs w:val="20"/>
          <w:highlight w:val="yellow"/>
        </w:rPr>
        <w:t xml:space="preserve"> </w:t>
      </w:r>
    </w:p>
    <w:p w:rsidR="00C3291A" w:rsidRPr="00AB7020" w:rsidRDefault="00C3291A" w:rsidP="00C3291A">
      <w:pPr>
        <w:rPr>
          <w:i/>
          <w:sz w:val="20"/>
          <w:szCs w:val="20"/>
          <w:highlight w:val="yellow"/>
        </w:rPr>
      </w:pPr>
      <w:r w:rsidRPr="00676A61">
        <w:rPr>
          <w:sz w:val="28"/>
          <w:szCs w:val="28"/>
        </w:rPr>
        <w:t>підготовки фахівців</w:t>
      </w:r>
      <w:r w:rsidRPr="00676A61">
        <w:rPr>
          <w:b/>
          <w:sz w:val="28"/>
          <w:szCs w:val="28"/>
        </w:rPr>
        <w:t xml:space="preserve">  </w:t>
      </w:r>
      <w:r w:rsidRPr="00676A61">
        <w:rPr>
          <w:i/>
          <w:sz w:val="28"/>
          <w:szCs w:val="28"/>
        </w:rPr>
        <w:t>першого (бакалаврського) рівня вищої освіти</w:t>
      </w:r>
    </w:p>
    <w:p w:rsidR="00C3291A" w:rsidRPr="00AB7020" w:rsidRDefault="00C3291A" w:rsidP="00C3291A">
      <w:pPr>
        <w:rPr>
          <w:sz w:val="28"/>
          <w:szCs w:val="28"/>
          <w:highlight w:val="yellow"/>
        </w:rPr>
      </w:pPr>
    </w:p>
    <w:p w:rsidR="00C3291A" w:rsidRPr="00676A61" w:rsidRDefault="00C3291A" w:rsidP="00C3291A">
      <w:pPr>
        <w:ind w:left="4536" w:hanging="4536"/>
        <w:rPr>
          <w:i/>
          <w:sz w:val="20"/>
          <w:szCs w:val="20"/>
        </w:rPr>
      </w:pPr>
      <w:r w:rsidRPr="00676A61">
        <w:rPr>
          <w:sz w:val="28"/>
          <w:szCs w:val="28"/>
        </w:rPr>
        <w:t xml:space="preserve">за освітньо-професійною програмою </w:t>
      </w:r>
      <w:r w:rsidRPr="005C134F">
        <w:rPr>
          <w:i/>
          <w:sz w:val="28"/>
          <w:szCs w:val="28"/>
        </w:rPr>
        <w:t>Середня освіта  (Мова і література (польська, англійська)</w:t>
      </w:r>
      <w:r w:rsidRPr="00676A61">
        <w:rPr>
          <w:sz w:val="28"/>
          <w:szCs w:val="28"/>
        </w:rPr>
        <w:t xml:space="preserve"> </w:t>
      </w:r>
    </w:p>
    <w:p w:rsidR="00C3291A" w:rsidRPr="00AB7020" w:rsidRDefault="00C3291A" w:rsidP="00C3291A">
      <w:pPr>
        <w:rPr>
          <w:b/>
          <w:sz w:val="16"/>
          <w:szCs w:val="16"/>
          <w:highlight w:val="yellow"/>
        </w:rPr>
      </w:pPr>
    </w:p>
    <w:p w:rsidR="00C3291A" w:rsidRDefault="00C3291A" w:rsidP="00C3291A">
      <w:pPr>
        <w:rPr>
          <w:i/>
          <w:sz w:val="28"/>
          <w:szCs w:val="28"/>
        </w:rPr>
      </w:pPr>
      <w:r w:rsidRPr="005C134F">
        <w:rPr>
          <w:sz w:val="28"/>
          <w:szCs w:val="28"/>
        </w:rPr>
        <w:t xml:space="preserve">спеціальності </w:t>
      </w:r>
      <w:r w:rsidRPr="005C134F">
        <w:rPr>
          <w:i/>
          <w:sz w:val="28"/>
          <w:szCs w:val="28"/>
        </w:rPr>
        <w:t>014 Середня освіта (Мова і література (польська</w:t>
      </w:r>
      <w:r>
        <w:rPr>
          <w:i/>
          <w:sz w:val="28"/>
          <w:szCs w:val="28"/>
        </w:rPr>
        <w:t>)</w:t>
      </w:r>
    </w:p>
    <w:p w:rsidR="00C3291A" w:rsidRDefault="00C3291A" w:rsidP="00C3291A">
      <w:pPr>
        <w:rPr>
          <w:i/>
          <w:sz w:val="28"/>
          <w:szCs w:val="28"/>
        </w:rPr>
      </w:pPr>
    </w:p>
    <w:p w:rsidR="00C3291A" w:rsidRPr="002B5AAF" w:rsidRDefault="00C3291A" w:rsidP="00C3291A">
      <w:pPr>
        <w:rPr>
          <w:i/>
          <w:sz w:val="20"/>
          <w:szCs w:val="20"/>
        </w:rPr>
      </w:pPr>
      <w:r w:rsidRPr="005C134F">
        <w:rPr>
          <w:sz w:val="28"/>
          <w:szCs w:val="28"/>
        </w:rPr>
        <w:t xml:space="preserve">з </w:t>
      </w:r>
      <w:r>
        <w:rPr>
          <w:sz w:val="28"/>
          <w:szCs w:val="28"/>
        </w:rPr>
        <w:t>предметною спеціалізацією/</w:t>
      </w:r>
      <w:proofErr w:type="spellStart"/>
      <w:r>
        <w:rPr>
          <w:sz w:val="28"/>
          <w:szCs w:val="28"/>
        </w:rPr>
        <w:t>спеціалізацією</w:t>
      </w:r>
      <w:proofErr w:type="spellEnd"/>
      <w:r>
        <w:rPr>
          <w:sz w:val="28"/>
          <w:szCs w:val="28"/>
        </w:rPr>
        <w:t xml:space="preserve"> 014.02 </w:t>
      </w:r>
      <w:r w:rsidRPr="005C134F">
        <w:rPr>
          <w:i/>
          <w:sz w:val="28"/>
          <w:szCs w:val="28"/>
        </w:rPr>
        <w:t>Середня освіта (Мова і література (польська</w:t>
      </w:r>
      <w:r>
        <w:rPr>
          <w:i/>
          <w:sz w:val="28"/>
          <w:szCs w:val="28"/>
        </w:rPr>
        <w:t>) /</w:t>
      </w:r>
      <w:r>
        <w:rPr>
          <w:sz w:val="28"/>
          <w:szCs w:val="28"/>
        </w:rPr>
        <w:t xml:space="preserve"> </w:t>
      </w:r>
      <w:r w:rsidRPr="002B5AAF">
        <w:rPr>
          <w:i/>
          <w:sz w:val="28"/>
          <w:szCs w:val="28"/>
        </w:rPr>
        <w:t>014.028  Польська мова і література</w:t>
      </w:r>
    </w:p>
    <w:p w:rsidR="00C3291A" w:rsidRPr="005C134F" w:rsidRDefault="00C3291A" w:rsidP="00C3291A">
      <w:pPr>
        <w:tabs>
          <w:tab w:val="left" w:pos="3240"/>
        </w:tabs>
        <w:ind w:left="3240" w:hanging="3240"/>
        <w:jc w:val="center"/>
        <w:rPr>
          <w:i/>
          <w:sz w:val="20"/>
          <w:szCs w:val="20"/>
        </w:rPr>
      </w:pPr>
      <w:r w:rsidRPr="005C134F">
        <w:rPr>
          <w:i/>
          <w:sz w:val="20"/>
          <w:szCs w:val="20"/>
        </w:rPr>
        <w:tab/>
      </w:r>
    </w:p>
    <w:p w:rsidR="00C3291A" w:rsidRPr="00D91699" w:rsidRDefault="00C3291A" w:rsidP="00C3291A">
      <w:pPr>
        <w:contextualSpacing/>
        <w:rPr>
          <w:i/>
          <w:sz w:val="20"/>
          <w:szCs w:val="20"/>
          <w:vertAlign w:val="subscript"/>
        </w:rPr>
      </w:pPr>
      <w:r w:rsidRPr="00D91699">
        <w:rPr>
          <w:sz w:val="28"/>
          <w:szCs w:val="28"/>
        </w:rPr>
        <w:t>галузі знань</w:t>
      </w:r>
      <w:r w:rsidRPr="00D91699">
        <w:rPr>
          <w:b/>
          <w:sz w:val="28"/>
          <w:szCs w:val="28"/>
        </w:rPr>
        <w:t xml:space="preserve"> </w:t>
      </w:r>
      <w:r w:rsidRPr="00D91699">
        <w:rPr>
          <w:i/>
          <w:sz w:val="28"/>
          <w:szCs w:val="28"/>
        </w:rPr>
        <w:t>01 Освіта/Педагогіка</w:t>
      </w:r>
    </w:p>
    <w:p w:rsidR="00C3291A" w:rsidRPr="00AB7020" w:rsidRDefault="00C3291A" w:rsidP="00C3291A">
      <w:pPr>
        <w:jc w:val="center"/>
        <w:rPr>
          <w:b/>
          <w:sz w:val="16"/>
          <w:szCs w:val="16"/>
          <w:highlight w:val="yellow"/>
        </w:rPr>
      </w:pPr>
    </w:p>
    <w:p w:rsidR="00C3291A" w:rsidRPr="00AB7020" w:rsidRDefault="00C3291A" w:rsidP="00C3291A">
      <w:pPr>
        <w:jc w:val="center"/>
        <w:rPr>
          <w:b/>
          <w:sz w:val="16"/>
          <w:szCs w:val="16"/>
          <w:highlight w:val="yellow"/>
        </w:rPr>
      </w:pPr>
    </w:p>
    <w:p w:rsidR="00C3291A" w:rsidRPr="002B5AAF" w:rsidRDefault="00C3291A" w:rsidP="00C3291A">
      <w:pPr>
        <w:widowControl w:val="0"/>
        <w:rPr>
          <w:i/>
          <w:sz w:val="28"/>
          <w:szCs w:val="28"/>
        </w:rPr>
      </w:pPr>
      <w:r w:rsidRPr="002B5AAF">
        <w:rPr>
          <w:sz w:val="28"/>
          <w:szCs w:val="28"/>
        </w:rPr>
        <w:t xml:space="preserve">мова навчання  </w:t>
      </w:r>
      <w:r w:rsidRPr="002B5AAF">
        <w:rPr>
          <w:i/>
          <w:sz w:val="28"/>
          <w:szCs w:val="28"/>
        </w:rPr>
        <w:t>польська</w:t>
      </w:r>
    </w:p>
    <w:p w:rsidR="00C3291A" w:rsidRPr="00AB7020" w:rsidRDefault="00C3291A" w:rsidP="00C3291A">
      <w:pPr>
        <w:widowControl w:val="0"/>
        <w:rPr>
          <w:color w:val="92D050"/>
          <w:sz w:val="28"/>
          <w:szCs w:val="28"/>
          <w:highlight w:val="yellow"/>
        </w:rPr>
      </w:pPr>
    </w:p>
    <w:p w:rsidR="00C3291A" w:rsidRPr="00AB7020" w:rsidRDefault="00C3291A" w:rsidP="00C3291A">
      <w:pPr>
        <w:widowControl w:val="0"/>
        <w:jc w:val="both"/>
        <w:rPr>
          <w:highlight w:val="yellow"/>
        </w:rPr>
      </w:pPr>
    </w:p>
    <w:p w:rsidR="00C3291A" w:rsidRPr="00AB7020" w:rsidRDefault="00C3291A" w:rsidP="00C3291A">
      <w:pPr>
        <w:widowControl w:val="0"/>
        <w:jc w:val="both"/>
        <w:rPr>
          <w:highlight w:val="yellow"/>
        </w:rPr>
      </w:pPr>
    </w:p>
    <w:p w:rsidR="00C3291A" w:rsidRPr="00AB7020" w:rsidRDefault="00C3291A" w:rsidP="00C3291A">
      <w:pPr>
        <w:widowControl w:val="0"/>
        <w:jc w:val="both"/>
        <w:rPr>
          <w:highlight w:val="yellow"/>
        </w:rPr>
      </w:pPr>
    </w:p>
    <w:p w:rsidR="00C3291A" w:rsidRPr="00AB7020" w:rsidRDefault="00C3291A" w:rsidP="00C3291A">
      <w:pPr>
        <w:widowControl w:val="0"/>
        <w:jc w:val="both"/>
        <w:rPr>
          <w:highlight w:val="yellow"/>
        </w:rPr>
      </w:pPr>
    </w:p>
    <w:p w:rsidR="00C3291A" w:rsidRDefault="00C3291A" w:rsidP="00C3291A">
      <w:pPr>
        <w:widowControl w:val="0"/>
        <w:jc w:val="both"/>
        <w:rPr>
          <w:sz w:val="16"/>
          <w:szCs w:val="16"/>
          <w:highlight w:val="yellow"/>
        </w:rPr>
      </w:pPr>
    </w:p>
    <w:p w:rsidR="00C3291A" w:rsidRDefault="00C3291A" w:rsidP="00C3291A">
      <w:pPr>
        <w:widowControl w:val="0"/>
        <w:jc w:val="both"/>
        <w:rPr>
          <w:sz w:val="16"/>
          <w:szCs w:val="16"/>
          <w:highlight w:val="yellow"/>
        </w:rPr>
      </w:pPr>
    </w:p>
    <w:p w:rsidR="00C3291A" w:rsidRDefault="00C3291A" w:rsidP="00C3291A">
      <w:pPr>
        <w:widowControl w:val="0"/>
        <w:jc w:val="both"/>
        <w:rPr>
          <w:sz w:val="16"/>
          <w:szCs w:val="16"/>
          <w:highlight w:val="yellow"/>
        </w:rPr>
      </w:pPr>
    </w:p>
    <w:p w:rsidR="00C3291A" w:rsidRPr="00440AE2" w:rsidRDefault="00C3291A" w:rsidP="00C3291A">
      <w:pPr>
        <w:widowControl w:val="0"/>
        <w:jc w:val="both"/>
        <w:rPr>
          <w:sz w:val="16"/>
          <w:szCs w:val="16"/>
          <w:highlight w:val="yellow"/>
          <w:lang w:val="ru-RU"/>
        </w:rPr>
      </w:pPr>
    </w:p>
    <w:p w:rsidR="00696B22" w:rsidRPr="00440AE2" w:rsidRDefault="00696B22" w:rsidP="00C3291A">
      <w:pPr>
        <w:widowControl w:val="0"/>
        <w:jc w:val="both"/>
        <w:rPr>
          <w:sz w:val="16"/>
          <w:szCs w:val="16"/>
          <w:highlight w:val="yellow"/>
          <w:lang w:val="ru-RU"/>
        </w:rPr>
      </w:pPr>
    </w:p>
    <w:p w:rsidR="00696B22" w:rsidRPr="00440AE2" w:rsidRDefault="00696B22" w:rsidP="00C3291A">
      <w:pPr>
        <w:widowControl w:val="0"/>
        <w:jc w:val="both"/>
        <w:rPr>
          <w:sz w:val="16"/>
          <w:szCs w:val="16"/>
          <w:highlight w:val="yellow"/>
          <w:lang w:val="ru-RU"/>
        </w:rPr>
      </w:pPr>
    </w:p>
    <w:p w:rsidR="00696B22" w:rsidRPr="00440AE2" w:rsidRDefault="00696B22" w:rsidP="00C3291A">
      <w:pPr>
        <w:widowControl w:val="0"/>
        <w:jc w:val="both"/>
        <w:rPr>
          <w:sz w:val="16"/>
          <w:szCs w:val="16"/>
          <w:highlight w:val="yellow"/>
          <w:lang w:val="ru-RU"/>
        </w:rPr>
      </w:pPr>
    </w:p>
    <w:p w:rsidR="00696B22" w:rsidRPr="00440AE2" w:rsidRDefault="00696B22" w:rsidP="00C3291A">
      <w:pPr>
        <w:widowControl w:val="0"/>
        <w:jc w:val="both"/>
        <w:rPr>
          <w:sz w:val="16"/>
          <w:szCs w:val="16"/>
          <w:highlight w:val="yellow"/>
          <w:lang w:val="ru-RU"/>
        </w:rPr>
      </w:pPr>
    </w:p>
    <w:p w:rsidR="00C3291A" w:rsidRDefault="00C3291A" w:rsidP="00C3291A">
      <w:pPr>
        <w:widowControl w:val="0"/>
        <w:jc w:val="both"/>
        <w:rPr>
          <w:sz w:val="16"/>
          <w:szCs w:val="16"/>
          <w:highlight w:val="yellow"/>
        </w:rPr>
      </w:pPr>
    </w:p>
    <w:p w:rsidR="00C3291A" w:rsidRDefault="00C3291A" w:rsidP="00C3291A">
      <w:pPr>
        <w:widowControl w:val="0"/>
        <w:jc w:val="both"/>
        <w:rPr>
          <w:sz w:val="16"/>
          <w:szCs w:val="16"/>
          <w:highlight w:val="yellow"/>
        </w:rPr>
      </w:pPr>
    </w:p>
    <w:p w:rsidR="00C3291A" w:rsidRPr="00696B22" w:rsidRDefault="00C3291A" w:rsidP="00C3291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2021 - 2022</w:t>
      </w:r>
      <w:r w:rsidRPr="002B5AAF">
        <w:rPr>
          <w:sz w:val="28"/>
          <w:szCs w:val="28"/>
        </w:rPr>
        <w:t xml:space="preserve"> навчальний рік</w:t>
      </w:r>
    </w:p>
    <w:p w:rsidR="00EA68EB" w:rsidRPr="00D71A5D" w:rsidRDefault="00C3291A" w:rsidP="00EA68EB">
      <w:pPr>
        <w:widowControl w:val="0"/>
        <w:rPr>
          <w:sz w:val="28"/>
          <w:szCs w:val="28"/>
        </w:rPr>
      </w:pPr>
      <w:r w:rsidRPr="00696B22">
        <w:rPr>
          <w:sz w:val="28"/>
          <w:szCs w:val="28"/>
          <w:highlight w:val="yellow"/>
        </w:rPr>
        <w:br w:type="page"/>
      </w:r>
      <w:r w:rsidRPr="00AC459D">
        <w:rPr>
          <w:sz w:val="28"/>
          <w:szCs w:val="28"/>
        </w:rPr>
        <w:lastRenderedPageBreak/>
        <w:t xml:space="preserve">Розробники програми:  </w:t>
      </w:r>
      <w:r w:rsidRPr="000378F7">
        <w:rPr>
          <w:i/>
          <w:sz w:val="28"/>
          <w:szCs w:val="28"/>
        </w:rPr>
        <w:t xml:space="preserve">Н.О. </w:t>
      </w:r>
      <w:proofErr w:type="spellStart"/>
      <w:r w:rsidRPr="00696B22">
        <w:rPr>
          <w:i/>
          <w:sz w:val="28"/>
          <w:szCs w:val="28"/>
        </w:rPr>
        <w:t>Стахнюк</w:t>
      </w:r>
      <w:proofErr w:type="spellEnd"/>
      <w:r>
        <w:rPr>
          <w:i/>
          <w:sz w:val="28"/>
          <w:szCs w:val="28"/>
        </w:rPr>
        <w:t xml:space="preserve">, кандидат філологічних наук, завідувач,  доцент </w:t>
      </w:r>
      <w:r w:rsidRPr="00AC459D">
        <w:rPr>
          <w:i/>
          <w:sz w:val="28"/>
          <w:szCs w:val="28"/>
        </w:rPr>
        <w:t xml:space="preserve">кафедри </w:t>
      </w:r>
      <w:proofErr w:type="spellStart"/>
      <w:r w:rsidRPr="00AC459D">
        <w:rPr>
          <w:i/>
          <w:sz w:val="28"/>
          <w:szCs w:val="28"/>
        </w:rPr>
        <w:t>сл</w:t>
      </w:r>
      <w:r w:rsidRPr="000378F7">
        <w:rPr>
          <w:sz w:val="28"/>
          <w:szCs w:val="28"/>
        </w:rPr>
        <w:t>о</w:t>
      </w:r>
      <w:r w:rsidRPr="00AC459D">
        <w:rPr>
          <w:i/>
          <w:sz w:val="28"/>
          <w:szCs w:val="28"/>
        </w:rPr>
        <w:t>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мовознав</w:t>
      </w:r>
      <w:r>
        <w:rPr>
          <w:i/>
          <w:sz w:val="28"/>
          <w:szCs w:val="28"/>
        </w:rPr>
        <w:t>с</w:t>
      </w:r>
      <w:r w:rsidRPr="00AC459D">
        <w:rPr>
          <w:i/>
          <w:sz w:val="28"/>
          <w:szCs w:val="28"/>
        </w:rPr>
        <w:t>тва</w:t>
      </w:r>
      <w:r w:rsidR="00EA68EB">
        <w:rPr>
          <w:i/>
          <w:sz w:val="28"/>
          <w:szCs w:val="28"/>
        </w:rPr>
        <w:t>,</w:t>
      </w:r>
      <w:r w:rsidR="00EA68EB" w:rsidRPr="00EA68EB">
        <w:rPr>
          <w:i/>
          <w:sz w:val="28"/>
          <w:szCs w:val="28"/>
        </w:rPr>
        <w:t xml:space="preserve"> </w:t>
      </w:r>
      <w:r w:rsidR="00EA68EB" w:rsidRPr="00D71A5D">
        <w:rPr>
          <w:i/>
          <w:sz w:val="28"/>
          <w:szCs w:val="28"/>
        </w:rPr>
        <w:t>В.В.</w:t>
      </w:r>
      <w:r w:rsidR="00EA68EB">
        <w:rPr>
          <w:i/>
          <w:sz w:val="28"/>
          <w:szCs w:val="28"/>
        </w:rPr>
        <w:t xml:space="preserve"> </w:t>
      </w:r>
      <w:r w:rsidR="00EA68EB" w:rsidRPr="00D71A5D">
        <w:rPr>
          <w:i/>
          <w:sz w:val="28"/>
          <w:szCs w:val="28"/>
        </w:rPr>
        <w:t xml:space="preserve">Ринда, асистент кафедри </w:t>
      </w:r>
      <w:proofErr w:type="spellStart"/>
      <w:r w:rsidR="00EA68EB" w:rsidRPr="00D71A5D">
        <w:rPr>
          <w:i/>
          <w:sz w:val="28"/>
          <w:szCs w:val="28"/>
        </w:rPr>
        <w:t>слов΄янської</w:t>
      </w:r>
      <w:proofErr w:type="spellEnd"/>
      <w:r w:rsidR="00EA68EB" w:rsidRPr="00D71A5D">
        <w:rPr>
          <w:i/>
          <w:sz w:val="28"/>
          <w:szCs w:val="28"/>
        </w:rPr>
        <w:t xml:space="preserve"> філології та загального мовознавства</w:t>
      </w:r>
    </w:p>
    <w:p w:rsidR="00C3291A" w:rsidRPr="00EA68EB" w:rsidRDefault="00C3291A" w:rsidP="00C3291A">
      <w:pPr>
        <w:spacing w:after="200" w:line="276" w:lineRule="auto"/>
        <w:rPr>
          <w:i/>
          <w:sz w:val="28"/>
          <w:szCs w:val="28"/>
        </w:rPr>
      </w:pPr>
    </w:p>
    <w:p w:rsidR="00C3291A" w:rsidRPr="00AC459D" w:rsidRDefault="00C3291A" w:rsidP="00C3291A">
      <w:pPr>
        <w:widowControl w:val="0"/>
        <w:rPr>
          <w:sz w:val="28"/>
          <w:szCs w:val="28"/>
        </w:rPr>
      </w:pPr>
    </w:p>
    <w:p w:rsidR="00C3291A" w:rsidRPr="00AC459D" w:rsidRDefault="00C3291A" w:rsidP="00C3291A">
      <w:pPr>
        <w:widowControl w:val="0"/>
        <w:jc w:val="both"/>
        <w:rPr>
          <w:sz w:val="28"/>
          <w:szCs w:val="28"/>
        </w:rPr>
      </w:pPr>
    </w:p>
    <w:p w:rsidR="00C3291A" w:rsidRPr="00C3291A" w:rsidRDefault="00C3291A" w:rsidP="00C3291A">
      <w:pPr>
        <w:widowControl w:val="0"/>
        <w:ind w:left="2977" w:hanging="2977"/>
        <w:rPr>
          <w:i/>
          <w:sz w:val="28"/>
          <w:szCs w:val="28"/>
        </w:rPr>
      </w:pPr>
      <w:r w:rsidRPr="00AC459D">
        <w:rPr>
          <w:sz w:val="28"/>
          <w:szCs w:val="28"/>
        </w:rPr>
        <w:t xml:space="preserve">Ухвалено на засіданні </w:t>
      </w:r>
      <w:r w:rsidRPr="00AC459D">
        <w:rPr>
          <w:bCs/>
          <w:iCs/>
          <w:sz w:val="28"/>
          <w:szCs w:val="28"/>
        </w:rPr>
        <w:t xml:space="preserve">кафедри   </w:t>
      </w:r>
      <w:proofErr w:type="spellStart"/>
      <w:r w:rsidRPr="00AC459D">
        <w:rPr>
          <w:i/>
          <w:sz w:val="28"/>
          <w:szCs w:val="28"/>
        </w:rPr>
        <w:t>словʼянської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</w:t>
      </w:r>
      <w:r>
        <w:rPr>
          <w:i/>
          <w:sz w:val="28"/>
          <w:szCs w:val="28"/>
        </w:rPr>
        <w:t xml:space="preserve">                 </w:t>
      </w:r>
      <w:proofErr w:type="spellStart"/>
      <w:r w:rsidRPr="00C3291A">
        <w:rPr>
          <w:i/>
          <w:sz w:val="28"/>
          <w:szCs w:val="28"/>
        </w:rPr>
        <w:t>мовознавcтва</w:t>
      </w:r>
      <w:proofErr w:type="spellEnd"/>
    </w:p>
    <w:p w:rsidR="00C3291A" w:rsidRPr="00AC459D" w:rsidRDefault="00C3291A" w:rsidP="00C3291A">
      <w:pPr>
        <w:widowControl w:val="0"/>
        <w:rPr>
          <w:b/>
          <w:i/>
          <w:sz w:val="28"/>
          <w:szCs w:val="28"/>
        </w:rPr>
      </w:pPr>
    </w:p>
    <w:p w:rsidR="00C3291A" w:rsidRPr="00AC459D" w:rsidRDefault="00C3291A" w:rsidP="00C329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Протокол № 8 від  27 серпня 2021</w:t>
      </w:r>
      <w:r w:rsidRPr="00AC459D">
        <w:rPr>
          <w:sz w:val="28"/>
          <w:szCs w:val="28"/>
        </w:rPr>
        <w:t xml:space="preserve"> року </w:t>
      </w:r>
    </w:p>
    <w:p w:rsidR="00C3291A" w:rsidRPr="00AC459D" w:rsidRDefault="00C3291A" w:rsidP="00C3291A">
      <w:pPr>
        <w:widowControl w:val="0"/>
        <w:rPr>
          <w:sz w:val="28"/>
          <w:szCs w:val="28"/>
        </w:rPr>
      </w:pPr>
    </w:p>
    <w:p w:rsidR="00C3291A" w:rsidRPr="00AC459D" w:rsidRDefault="00C3291A" w:rsidP="00C3291A">
      <w:pPr>
        <w:widowControl w:val="0"/>
        <w:rPr>
          <w:sz w:val="28"/>
          <w:szCs w:val="28"/>
        </w:rPr>
      </w:pPr>
    </w:p>
    <w:p w:rsidR="00C3291A" w:rsidRPr="00AC459D" w:rsidRDefault="00C3291A" w:rsidP="00C3291A">
      <w:pPr>
        <w:widowControl w:val="0"/>
        <w:rPr>
          <w:sz w:val="28"/>
          <w:szCs w:val="28"/>
        </w:rPr>
      </w:pPr>
    </w:p>
    <w:p w:rsidR="00C3291A" w:rsidRPr="00AC459D" w:rsidRDefault="00C3291A" w:rsidP="00C3291A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>ПОГОДЖЕНО</w:t>
      </w:r>
    </w:p>
    <w:p w:rsidR="00C3291A" w:rsidRPr="00AC459D" w:rsidRDefault="00C3291A" w:rsidP="00C3291A">
      <w:pPr>
        <w:widowControl w:val="0"/>
        <w:tabs>
          <w:tab w:val="left" w:pos="2880"/>
        </w:tabs>
        <w:rPr>
          <w:sz w:val="28"/>
          <w:szCs w:val="28"/>
        </w:rPr>
      </w:pPr>
    </w:p>
    <w:p w:rsidR="00C3291A" w:rsidRPr="00AC459D" w:rsidRDefault="00C3291A" w:rsidP="00C3291A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 xml:space="preserve">Керівник </w:t>
      </w:r>
    </w:p>
    <w:p w:rsidR="00C3291A" w:rsidRPr="00AC459D" w:rsidRDefault="00C3291A" w:rsidP="00896AA5">
      <w:pPr>
        <w:widowControl w:val="0"/>
        <w:tabs>
          <w:tab w:val="left" w:pos="2880"/>
        </w:tabs>
        <w:rPr>
          <w:sz w:val="20"/>
          <w:szCs w:val="20"/>
        </w:rPr>
      </w:pPr>
      <w:r w:rsidRPr="00AC459D">
        <w:rPr>
          <w:sz w:val="28"/>
          <w:szCs w:val="28"/>
        </w:rPr>
        <w:t xml:space="preserve">групи забезпечення освітньої програми   </w:t>
      </w:r>
    </w:p>
    <w:p w:rsidR="00C3291A" w:rsidRPr="00AB7020" w:rsidRDefault="00C3291A" w:rsidP="00C3291A">
      <w:pPr>
        <w:widowControl w:val="0"/>
        <w:jc w:val="both"/>
        <w:rPr>
          <w:highlight w:val="yellow"/>
        </w:rPr>
      </w:pPr>
    </w:p>
    <w:p w:rsidR="00C3291A" w:rsidRPr="00AB7020" w:rsidRDefault="00C3291A" w:rsidP="00C3291A">
      <w:pPr>
        <w:spacing w:after="200" w:line="276" w:lineRule="auto"/>
        <w:rPr>
          <w:i/>
          <w:color w:val="0000FF"/>
          <w:szCs w:val="28"/>
          <w:highlight w:val="yellow"/>
        </w:rPr>
      </w:pPr>
      <w:r w:rsidRPr="00AB7020">
        <w:rPr>
          <w:i/>
          <w:color w:val="0000FF"/>
          <w:szCs w:val="28"/>
          <w:highlight w:val="yellow"/>
        </w:rPr>
        <w:br w:type="page"/>
      </w:r>
    </w:p>
    <w:p w:rsidR="00DC4B25" w:rsidRDefault="00DC4B25" w:rsidP="00DC4B2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3643F">
        <w:rPr>
          <w:b/>
          <w:sz w:val="28"/>
          <w:szCs w:val="28"/>
        </w:rPr>
        <w:lastRenderedPageBreak/>
        <w:t>Зміст робочої програми навчальної дисципліни</w:t>
      </w:r>
    </w:p>
    <w:p w:rsidR="00DC4B25" w:rsidRDefault="00DC4B25" w:rsidP="00DC4B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CE12C6" w:rsidRPr="00CE12C6" w:rsidRDefault="00CE12C6" w:rsidP="00CE12C6">
      <w:pPr>
        <w:ind w:firstLine="1"/>
        <w:rPr>
          <w:b/>
        </w:rPr>
      </w:pPr>
      <w:r w:rsidRPr="00CE12C6">
        <w:rPr>
          <w:b/>
        </w:rPr>
        <w:t xml:space="preserve">1. </w:t>
      </w:r>
      <w:r w:rsidRPr="00CE12C6">
        <w:rPr>
          <w:b/>
          <w:bCs/>
        </w:rPr>
        <w:t>Мета вивчення навчальної дисципліни</w:t>
      </w:r>
      <w:r w:rsidRPr="00CE12C6">
        <w:rPr>
          <w:b/>
        </w:rPr>
        <w:t xml:space="preserve">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>Метою навчальної дисципліни "Фонетика польської мови" є ознайомлення студентів з основними поняттями і категоріями сучасної фонетики польської  мови, формування фонематичного слуху, артикуляційних навичок та навичок інтонування мовлення; розвиток фонетичної компетенції студентів, як складової мовної компетенції; окреслення шляхів практичного застосування отриманих знань, умінь і навичок з фонетики польської мови.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</w:p>
    <w:p w:rsidR="00DC4B25" w:rsidRPr="00CE12C6" w:rsidRDefault="00DC4B25" w:rsidP="00DC4B25">
      <w:pPr>
        <w:shd w:val="clear" w:color="auto" w:fill="FFFFFF"/>
        <w:ind w:firstLine="709"/>
        <w:jc w:val="both"/>
        <w:rPr>
          <w:b/>
        </w:rPr>
      </w:pPr>
      <w:r w:rsidRPr="00CE12C6">
        <w:rPr>
          <w:b/>
        </w:rPr>
        <w:t>Уміння та навички: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>застосовувати отримані теоретичні знання з фонетики в практичній діяльності;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>розуміти різноманітні інтонаційні моделі у зв'язному мовленні та розкривати їх інформаційне значення;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 ефективно і гнучко використовувати знання, навички та вміння з практичної фонетики у використанні польської мови.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Основні задачі курсу практичної фонетики під час проведення практичних занять полягають у тому, щоб допомогти майбутнім вчителям та філологам: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- проаналізувати і засвоїти навчальний матеріал, в якому реалізуються програми теорії та практики;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- оволодіти практичним навиками польської вимови;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- закріпити набуті теоретичні та практичні знання.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</w:p>
    <w:p w:rsidR="00DC4B25" w:rsidRPr="00CE12C6" w:rsidRDefault="00CE12C6" w:rsidP="00DC4B25">
      <w:pPr>
        <w:shd w:val="clear" w:color="auto" w:fill="FFFFFF"/>
        <w:ind w:firstLine="709"/>
        <w:jc w:val="both"/>
        <w:rPr>
          <w:b/>
          <w:bCs/>
        </w:rPr>
      </w:pPr>
      <w:r w:rsidRPr="00CE12C6">
        <w:rPr>
          <w:b/>
          <w:bCs/>
        </w:rPr>
        <w:t xml:space="preserve">Завдання навчальної дисципліни 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>Завданням курсу " Фонетика польської мови":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 xml:space="preserve"> • Сформувати у студентів </w:t>
      </w:r>
      <w:proofErr w:type="spellStart"/>
      <w:r>
        <w:t>слухо-вимовні</w:t>
      </w:r>
      <w:proofErr w:type="spellEnd"/>
      <w:r>
        <w:t xml:space="preserve"> навички та уміння правильної вимови польських звуків.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 xml:space="preserve">• Сформувати у студентів сталі інтонаційні навички; 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 xml:space="preserve">• Розвивати у студентів уміння інтонування власного емоційного мовлення адекватного до комунікативної ситуації. 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 xml:space="preserve">• Створити у студентів ґрунтовну теоретичну базу про фонетичні закономірності польської вимови та інтонації. 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>• Забезпечити засвоєння студентами систематичних знань з практичної фонетики.</w:t>
      </w:r>
    </w:p>
    <w:p w:rsidR="00DC4B25" w:rsidRDefault="00DC4B25" w:rsidP="00DC4B25">
      <w:pPr>
        <w:shd w:val="clear" w:color="auto" w:fill="FFFFFF"/>
        <w:ind w:firstLine="709"/>
        <w:jc w:val="both"/>
      </w:pPr>
    </w:p>
    <w:p w:rsidR="00AC3A0D" w:rsidRDefault="00AC3A0D" w:rsidP="00AC3A0D">
      <w:pPr>
        <w:shd w:val="clear" w:color="auto" w:fill="FFFFFF"/>
        <w:ind w:firstLine="709"/>
        <w:jc w:val="both"/>
      </w:pPr>
      <w:r>
        <w:t xml:space="preserve">Основною формою організації навчання при вивчення дисципліни «Фонетика польської мови» є лекційні, практичні заняття, самостійна робота студентів тощо. Програма передбачає гармонійне та збалансоване поєднання теоретичних знань з практикою. Теоретичний матеріал розкриває закономірності та особливості фонетичного складу та процесів польської мови та стає підґрунтям для свідомого застосування практичних навичок. Курс розрахований на підготовку студентів – майбутніх вчителів та філологів. Для студентів І </w:t>
      </w:r>
      <w:r w:rsidRPr="00AC3A0D">
        <w:t>курсу спеціальн</w:t>
      </w:r>
      <w:r>
        <w:t>ості</w:t>
      </w:r>
      <w:r w:rsidRPr="00AC3A0D">
        <w:t xml:space="preserve">  </w:t>
      </w:r>
      <w:r w:rsidRPr="00AC3A0D">
        <w:rPr>
          <w:bCs/>
        </w:rPr>
        <w:t>014 Середня освіта (Мова і література (польська)</w:t>
      </w:r>
      <w:r w:rsidRPr="00AC3A0D">
        <w:t xml:space="preserve"> курс розрахований</w:t>
      </w:r>
      <w:r>
        <w:t xml:space="preserve"> на 120 навчальних годин, з них лекції – 20 </w:t>
      </w:r>
      <w:proofErr w:type="spellStart"/>
      <w:r>
        <w:t>год</w:t>
      </w:r>
      <w:proofErr w:type="spellEnd"/>
      <w:r>
        <w:t>, практичні заняття – 28 год., самостійна робота студентів – 72 год. Вид підсумкового контролю – залік (І семестр).</w:t>
      </w:r>
    </w:p>
    <w:p w:rsidR="00AC3A0D" w:rsidRDefault="00AC3A0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C3A0D" w:rsidRPr="0033643F" w:rsidRDefault="00AC3A0D" w:rsidP="00AC3A0D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33643F">
        <w:rPr>
          <w:spacing w:val="-4"/>
          <w:sz w:val="28"/>
          <w:szCs w:val="28"/>
        </w:rPr>
        <w:lastRenderedPageBreak/>
        <w:t>2.  Обсяг</w:t>
      </w:r>
      <w:r w:rsidRPr="0033643F">
        <w:rPr>
          <w:bCs/>
          <w:spacing w:val="-4"/>
          <w:sz w:val="28"/>
          <w:szCs w:val="28"/>
        </w:rPr>
        <w:t xml:space="preserve"> дисципліни </w:t>
      </w:r>
    </w:p>
    <w:p w:rsidR="00AC3A0D" w:rsidRPr="00DC4C00" w:rsidRDefault="00AC3A0D" w:rsidP="00AC3A0D">
      <w:pPr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AC3A0D" w:rsidTr="00412A8C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AC3A0D" w:rsidRPr="0008693E" w:rsidRDefault="00AC3A0D" w:rsidP="00412A8C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C3A0D" w:rsidRPr="0008693E" w:rsidRDefault="00AC3A0D" w:rsidP="00412A8C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AC3A0D" w:rsidTr="00412A8C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AC3A0D" w:rsidRPr="0008693E" w:rsidRDefault="00AC3A0D" w:rsidP="00412A8C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3A0D" w:rsidRPr="0008693E" w:rsidRDefault="00AC3A0D" w:rsidP="00412A8C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денна форма навчання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Рік навчання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І</w:t>
            </w:r>
          </w:p>
        </w:tc>
      </w:tr>
      <w:tr w:rsidR="00AC3A0D" w:rsidTr="00412A8C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Семестр вивчення</w:t>
            </w:r>
          </w:p>
        </w:tc>
        <w:tc>
          <w:tcPr>
            <w:tcW w:w="4962" w:type="dxa"/>
            <w:shd w:val="clear" w:color="auto" w:fill="auto"/>
          </w:tcPr>
          <w:p w:rsidR="00AC3A0D" w:rsidRP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І</w:t>
            </w:r>
          </w:p>
        </w:tc>
      </w:tr>
      <w:tr w:rsidR="00AC3A0D" w:rsidTr="00412A8C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кредитів ЄКТС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4</w:t>
            </w:r>
          </w:p>
        </w:tc>
      </w:tr>
      <w:tr w:rsidR="00AC3A0D" w:rsidTr="00412A8C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Загальний обсяг годин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120</w:t>
            </w:r>
          </w:p>
        </w:tc>
      </w:tr>
      <w:tr w:rsidR="00AC3A0D" w:rsidTr="00412A8C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962" w:type="dxa"/>
            <w:shd w:val="clear" w:color="auto" w:fill="auto"/>
          </w:tcPr>
          <w:p w:rsidR="00AC3A0D" w:rsidRPr="00AC3A0D" w:rsidRDefault="00AC3A0D" w:rsidP="00AC3A0D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4</w:t>
            </w:r>
            <w:r>
              <w:rPr>
                <w:lang w:eastAsia="ru-RU"/>
              </w:rPr>
              <w:t>8</w:t>
            </w:r>
          </w:p>
        </w:tc>
      </w:tr>
      <w:tr w:rsidR="00AC3A0D" w:rsidTr="00412A8C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Лекційні заняття</w:t>
            </w:r>
          </w:p>
        </w:tc>
        <w:tc>
          <w:tcPr>
            <w:tcW w:w="4962" w:type="dxa"/>
            <w:shd w:val="clear" w:color="auto" w:fill="auto"/>
          </w:tcPr>
          <w:p w:rsidR="00AC3A0D" w:rsidRP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C3A0D" w:rsidTr="00412A8C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Практичні заняття</w:t>
            </w:r>
          </w:p>
        </w:tc>
        <w:tc>
          <w:tcPr>
            <w:tcW w:w="4962" w:type="dxa"/>
            <w:shd w:val="clear" w:color="auto" w:fill="auto"/>
          </w:tcPr>
          <w:p w:rsidR="00AC3A0D" w:rsidRP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Семінарські заняття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-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Лабораторні заняття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-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962" w:type="dxa"/>
            <w:shd w:val="clear" w:color="auto" w:fill="auto"/>
          </w:tcPr>
          <w:p w:rsidR="00AC3A0D" w:rsidRP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залік</w:t>
            </w:r>
          </w:p>
        </w:tc>
      </w:tr>
    </w:tbl>
    <w:p w:rsidR="00AC3A0D" w:rsidRDefault="00AC3A0D">
      <w:pPr>
        <w:spacing w:after="200" w:line="276" w:lineRule="auto"/>
        <w:rPr>
          <w:b/>
          <w:bCs/>
          <w:sz w:val="28"/>
          <w:szCs w:val="28"/>
        </w:rPr>
      </w:pPr>
    </w:p>
    <w:p w:rsidR="00AC3A0D" w:rsidRPr="00CE5E73" w:rsidRDefault="00AC3A0D" w:rsidP="00AC3A0D">
      <w:pPr>
        <w:ind w:firstLine="1"/>
        <w:rPr>
          <w:bCs/>
        </w:rPr>
      </w:pPr>
      <w:r>
        <w:rPr>
          <w:bCs/>
        </w:rPr>
        <w:t>3. Статус дисципліни: обов’язкова</w:t>
      </w:r>
      <w:r w:rsidRPr="00CE5E73">
        <w:rPr>
          <w:bCs/>
        </w:rPr>
        <w:t xml:space="preserve">, </w:t>
      </w:r>
      <w:r>
        <w:rPr>
          <w:bCs/>
        </w:rPr>
        <w:t>професійної підготовки.</w:t>
      </w:r>
    </w:p>
    <w:p w:rsidR="00AC3A0D" w:rsidRDefault="00AC3A0D" w:rsidP="00AC3A0D">
      <w:pPr>
        <w:ind w:firstLine="1"/>
        <w:rPr>
          <w:bCs/>
        </w:rPr>
      </w:pPr>
    </w:p>
    <w:p w:rsidR="00AC3A0D" w:rsidRDefault="00AC3A0D" w:rsidP="00AC3A0D">
      <w:pPr>
        <w:ind w:firstLine="1"/>
        <w:rPr>
          <w:bCs/>
        </w:rPr>
      </w:pPr>
      <w:r w:rsidRPr="001A62F0">
        <w:rPr>
          <w:bCs/>
        </w:rPr>
        <w:t>4. Передумови для вивчення дисципліни</w:t>
      </w:r>
      <w:r>
        <w:rPr>
          <w:bCs/>
        </w:rPr>
        <w:t>: ---</w:t>
      </w:r>
    </w:p>
    <w:p w:rsidR="00AC3A0D" w:rsidRDefault="00AC3A0D" w:rsidP="00AC3A0D">
      <w:pPr>
        <w:ind w:firstLine="1"/>
        <w:rPr>
          <w:bCs/>
        </w:rPr>
      </w:pPr>
    </w:p>
    <w:p w:rsidR="00AC3A0D" w:rsidRDefault="00AC3A0D" w:rsidP="00AC3A0D">
      <w:pPr>
        <w:jc w:val="both"/>
        <w:rPr>
          <w:bCs/>
        </w:rPr>
      </w:pPr>
      <w:r>
        <w:rPr>
          <w:bCs/>
        </w:rPr>
        <w:t>5. Програмні компетентності навчання:</w:t>
      </w:r>
    </w:p>
    <w:p w:rsidR="00AC3A0D" w:rsidRDefault="00274078" w:rsidP="00AC3A0D">
      <w:pPr>
        <w:ind w:firstLine="1"/>
      </w:pPr>
      <w:r w:rsidRPr="007A3D11">
        <w:rPr>
          <w:rStyle w:val="115pt"/>
          <w:b w:val="0"/>
          <w:sz w:val="22"/>
          <w:szCs w:val="22"/>
          <w:lang w:eastAsia="ru-RU"/>
        </w:rPr>
        <w:t>ЗК 01</w:t>
      </w:r>
      <w:r w:rsidRPr="00C3291A">
        <w:rPr>
          <w:rStyle w:val="115pt"/>
          <w:b w:val="0"/>
          <w:sz w:val="22"/>
          <w:szCs w:val="22"/>
          <w:lang w:val="ru-RU" w:eastAsia="ru-RU"/>
        </w:rPr>
        <w:t xml:space="preserve"> </w:t>
      </w:r>
      <w:r w:rsidRPr="007A3D11">
        <w:t>Знання та розуміння предметної області та усвідомлення с</w:t>
      </w:r>
      <w:r>
        <w:t>пецифіки професійної діяльності</w:t>
      </w:r>
    </w:p>
    <w:p w:rsidR="00274078" w:rsidRDefault="00274078" w:rsidP="00AC3A0D">
      <w:pPr>
        <w:ind w:firstLine="1"/>
      </w:pPr>
      <w:r w:rsidRPr="007A3D11">
        <w:rPr>
          <w:rStyle w:val="115pt"/>
          <w:b w:val="0"/>
          <w:sz w:val="22"/>
          <w:szCs w:val="22"/>
          <w:lang w:eastAsia="ru-RU"/>
        </w:rPr>
        <w:t>ЗК 0</w:t>
      </w:r>
      <w:r w:rsidRPr="00C3291A">
        <w:rPr>
          <w:rStyle w:val="115pt"/>
          <w:b w:val="0"/>
          <w:sz w:val="22"/>
          <w:szCs w:val="22"/>
          <w:lang w:val="ru-RU" w:eastAsia="ru-RU"/>
        </w:rPr>
        <w:t xml:space="preserve">7 </w:t>
      </w:r>
      <w:r w:rsidRPr="007A3D11">
        <w:t>Здатність вчитися і оволодівати сучасними знаннями</w:t>
      </w:r>
    </w:p>
    <w:p w:rsidR="00274078" w:rsidRDefault="00274078" w:rsidP="00AC3A0D">
      <w:pPr>
        <w:ind w:firstLine="1"/>
      </w:pPr>
      <w:r w:rsidRPr="007A3D11">
        <w:rPr>
          <w:rStyle w:val="115pt"/>
          <w:b w:val="0"/>
          <w:sz w:val="22"/>
          <w:szCs w:val="22"/>
          <w:lang w:eastAsia="ru-RU"/>
        </w:rPr>
        <w:t>ЗК 09</w:t>
      </w:r>
      <w:r w:rsidRPr="00C3291A">
        <w:rPr>
          <w:rStyle w:val="115pt"/>
          <w:b w:val="0"/>
          <w:sz w:val="22"/>
          <w:szCs w:val="22"/>
          <w:lang w:val="ru-RU" w:eastAsia="ru-RU"/>
        </w:rPr>
        <w:t xml:space="preserve"> </w:t>
      </w:r>
      <w:r w:rsidRPr="007A3D11">
        <w:t>Здатність використовувати знання іноземної мови в освітній діяльності</w:t>
      </w:r>
    </w:p>
    <w:p w:rsidR="00274078" w:rsidRDefault="00274078" w:rsidP="00274078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01</w:t>
      </w:r>
      <w:r w:rsidRPr="00C3291A">
        <w:rPr>
          <w:rStyle w:val="115pt"/>
          <w:b w:val="0"/>
          <w:sz w:val="22"/>
          <w:szCs w:val="22"/>
          <w:lang w:val="ru-RU" w:eastAsia="ru-RU"/>
        </w:rPr>
        <w:t xml:space="preserve"> </w:t>
      </w:r>
      <w:r w:rsidRPr="00274078">
        <w:rPr>
          <w:bCs/>
          <w:lang w:eastAsia="ru-RU"/>
        </w:rPr>
        <w:t>Здатність формувати в учнів предметні компетентності</w:t>
      </w:r>
    </w:p>
    <w:p w:rsidR="00437B53" w:rsidRDefault="00437B53" w:rsidP="00437B53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03</w:t>
      </w:r>
      <w:r w:rsidRPr="00C3291A"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rPr>
          <w:bCs/>
          <w:lang w:eastAsia="ru-RU"/>
        </w:rPr>
        <w:t>Здатність здійснювати об’єктивний контроль і оцінювання рівня навчальних досягнень учнів з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>; здатність моделювати зміст навчання відповідно до обов’язкових результатів навчання учнів</w:t>
      </w:r>
    </w:p>
    <w:p w:rsidR="00437B53" w:rsidRDefault="00437B53" w:rsidP="00437B53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04</w:t>
      </w:r>
      <w:r w:rsidRPr="00C3291A"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rPr>
          <w:bCs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>
        <w:rPr>
          <w:bCs/>
          <w:lang w:eastAsia="ru-RU"/>
        </w:rPr>
        <w:t>освітньо</w:t>
      </w:r>
      <w:r w:rsidRPr="007A3D11">
        <w:rPr>
          <w:bCs/>
          <w:lang w:eastAsia="ru-RU"/>
        </w:rPr>
        <w:t>-виховного</w:t>
      </w:r>
      <w:proofErr w:type="spellEnd"/>
      <w:r w:rsidRPr="007A3D11">
        <w:rPr>
          <w:bCs/>
          <w:lang w:eastAsia="ru-RU"/>
        </w:rPr>
        <w:t xml:space="preserve"> процесу</w:t>
      </w:r>
    </w:p>
    <w:p w:rsidR="00274078" w:rsidRDefault="00274078" w:rsidP="00274078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05</w:t>
      </w:r>
      <w:r w:rsidRPr="00C3291A"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rPr>
          <w:bCs/>
          <w:lang w:eastAsia="ru-RU"/>
        </w:rPr>
        <w:t>Здатність використовувати досягнення сучасної науки в галузі теорії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 xml:space="preserve"> закладах</w:t>
      </w:r>
      <w:r w:rsidRPr="007A3D11">
        <w:rPr>
          <w:bCs/>
          <w:lang w:eastAsia="ru-RU"/>
        </w:rPr>
        <w:t xml:space="preserve"> загальної середньої освіти, практиці навчання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</w:p>
    <w:p w:rsidR="00437B53" w:rsidRDefault="00437B53" w:rsidP="00274078">
      <w:pPr>
        <w:ind w:firstLine="1"/>
        <w:rPr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06</w:t>
      </w:r>
      <w:r w:rsidRPr="00C3291A"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rPr>
          <w:lang w:eastAsia="ru-RU"/>
        </w:rPr>
        <w:t>Здатність дотримуватися сучасних мовних норм (з іноземн</w:t>
      </w:r>
      <w:r>
        <w:rPr>
          <w:lang w:eastAsia="ru-RU"/>
        </w:rPr>
        <w:t>их</w:t>
      </w:r>
      <w:r w:rsidRPr="007A3D11">
        <w:rPr>
          <w:lang w:eastAsia="ru-RU"/>
        </w:rPr>
        <w:t xml:space="preserve"> та державної мови), володіти іноземн</w:t>
      </w:r>
      <w:r>
        <w:rPr>
          <w:lang w:eastAsia="ru-RU"/>
        </w:rPr>
        <w:t>ими</w:t>
      </w:r>
      <w:r w:rsidRPr="007A3D11">
        <w:rPr>
          <w:lang w:eastAsia="ru-RU"/>
        </w:rPr>
        <w:t xml:space="preserve"> мов</w:t>
      </w:r>
      <w:r>
        <w:rPr>
          <w:lang w:eastAsia="ru-RU"/>
        </w:rPr>
        <w:t>ами</w:t>
      </w:r>
      <w:r w:rsidRPr="007A3D11">
        <w:rPr>
          <w:lang w:eastAsia="ru-RU"/>
        </w:rPr>
        <w:t xml:space="preserve">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</w:p>
    <w:p w:rsidR="00437B53" w:rsidRDefault="00437B53" w:rsidP="00274078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07</w:t>
      </w:r>
      <w:r w:rsidRPr="00C3291A">
        <w:rPr>
          <w:rStyle w:val="115pt"/>
          <w:b w:val="0"/>
          <w:sz w:val="22"/>
          <w:szCs w:val="22"/>
          <w:lang w:eastAsia="ru-RU"/>
        </w:rPr>
        <w:t xml:space="preserve"> </w:t>
      </w:r>
      <w:r w:rsidRPr="00CA19C3">
        <w:rPr>
          <w:bCs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</w:t>
      </w:r>
      <w:r>
        <w:rPr>
          <w:bCs/>
          <w:lang w:eastAsia="ru-RU"/>
        </w:rPr>
        <w:t xml:space="preserve">ими </w:t>
      </w:r>
      <w:r w:rsidRPr="00CA19C3">
        <w:rPr>
          <w:bCs/>
          <w:lang w:eastAsia="ru-RU"/>
        </w:rPr>
        <w:t>та державною мовами), володіти методикою розвитку зв’язного мовлення учнів у процесі говоріння й підготовки творчих робіт</w:t>
      </w:r>
    </w:p>
    <w:p w:rsidR="00437B53" w:rsidRDefault="00437B53" w:rsidP="00274078">
      <w:pPr>
        <w:ind w:firstLine="1"/>
        <w:rPr>
          <w:bCs/>
          <w:lang w:eastAsia="ru-RU"/>
        </w:rPr>
      </w:pPr>
      <w:r w:rsidRPr="00EE5448">
        <w:rPr>
          <w:rStyle w:val="115pt"/>
          <w:b w:val="0"/>
          <w:sz w:val="22"/>
          <w:szCs w:val="22"/>
          <w:lang w:eastAsia="ru-RU"/>
        </w:rPr>
        <w:t>СК 10</w:t>
      </w:r>
      <w:r w:rsidRPr="00C3291A">
        <w:rPr>
          <w:rStyle w:val="115pt"/>
          <w:b w:val="0"/>
          <w:sz w:val="22"/>
          <w:szCs w:val="22"/>
          <w:lang w:val="ru-RU" w:eastAsia="ru-RU"/>
        </w:rPr>
        <w:t xml:space="preserve"> </w:t>
      </w:r>
      <w:r w:rsidRPr="00EE5448">
        <w:rPr>
          <w:bCs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тощо).</w:t>
      </w:r>
    </w:p>
    <w:p w:rsidR="00437B53" w:rsidRPr="00C3291A" w:rsidRDefault="00437B53" w:rsidP="00274078">
      <w:pPr>
        <w:ind w:firstLine="1"/>
        <w:rPr>
          <w:bCs/>
          <w:lang w:val="ru-RU" w:eastAsia="ru-RU"/>
        </w:rPr>
      </w:pPr>
      <w:r w:rsidRPr="00EE5448">
        <w:rPr>
          <w:rStyle w:val="115pt"/>
          <w:b w:val="0"/>
          <w:sz w:val="22"/>
          <w:szCs w:val="22"/>
          <w:lang w:eastAsia="ru-RU"/>
        </w:rPr>
        <w:t>СК 13</w:t>
      </w:r>
      <w:r w:rsidRPr="00C3291A">
        <w:rPr>
          <w:rStyle w:val="115pt"/>
          <w:b w:val="0"/>
          <w:sz w:val="22"/>
          <w:szCs w:val="22"/>
          <w:lang w:val="ru-RU" w:eastAsia="ru-RU"/>
        </w:rPr>
        <w:t xml:space="preserve"> </w:t>
      </w:r>
      <w:r w:rsidRPr="00C562F0">
        <w:rPr>
          <w:rStyle w:val="115pt0"/>
          <w:b w:val="0"/>
          <w:lang w:eastAsia="ru-RU"/>
        </w:rPr>
        <w:t>Здатність спілкуватися іноземними мовами у професійному колі</w:t>
      </w:r>
      <w:r>
        <w:rPr>
          <w:rStyle w:val="115pt0"/>
          <w:b w:val="0"/>
          <w:lang w:eastAsia="ru-RU"/>
        </w:rPr>
        <w:t>, визначати умови та ресурси професійного розвитку впродовж життя</w:t>
      </w:r>
    </w:p>
    <w:p w:rsidR="00AC3A0D" w:rsidRPr="00AC3A0D" w:rsidRDefault="00AC3A0D" w:rsidP="00AC3A0D">
      <w:pPr>
        <w:ind w:firstLine="1"/>
        <w:rPr>
          <w:bCs/>
          <w:sz w:val="28"/>
          <w:szCs w:val="28"/>
        </w:rPr>
      </w:pPr>
    </w:p>
    <w:p w:rsidR="00AC3A0D" w:rsidRDefault="00AC3A0D" w:rsidP="00AC3A0D">
      <w:pPr>
        <w:ind w:firstLine="1"/>
        <w:jc w:val="both"/>
        <w:rPr>
          <w:bCs/>
        </w:rPr>
      </w:pPr>
      <w:r>
        <w:rPr>
          <w:bCs/>
        </w:rPr>
        <w:lastRenderedPageBreak/>
        <w:t>6. Очікувані результати навчання з дисципліни:</w:t>
      </w:r>
    </w:p>
    <w:p w:rsidR="00DC4B25" w:rsidRPr="00CE12C6" w:rsidRDefault="00DC4B25" w:rsidP="00DC4B25">
      <w:pPr>
        <w:shd w:val="clear" w:color="auto" w:fill="FFFFFF"/>
        <w:ind w:firstLine="709"/>
        <w:jc w:val="both"/>
        <w:rPr>
          <w:bCs/>
        </w:rPr>
      </w:pPr>
      <w:r w:rsidRPr="00CE12C6">
        <w:rPr>
          <w:bCs/>
        </w:rPr>
        <w:t xml:space="preserve">відповідно до освітньої (освітньо-професійної / </w:t>
      </w:r>
      <w:proofErr w:type="spellStart"/>
      <w:r w:rsidRPr="00CE12C6">
        <w:rPr>
          <w:bCs/>
        </w:rPr>
        <w:t>освітньо-наукової</w:t>
      </w:r>
      <w:proofErr w:type="spellEnd"/>
      <w:r w:rsidRPr="00CE12C6">
        <w:rPr>
          <w:bCs/>
        </w:rPr>
        <w:t xml:space="preserve">) програми: знання, уміння, навички, інші компетентності, набуті у процесі вивчення навчальної дисципліни є: </w:t>
      </w:r>
    </w:p>
    <w:p w:rsidR="00437B53" w:rsidRPr="00437B53" w:rsidRDefault="00437B53" w:rsidP="00CE12C6">
      <w:pPr>
        <w:widowControl w:val="0"/>
        <w:tabs>
          <w:tab w:val="num" w:pos="900"/>
        </w:tabs>
        <w:ind w:left="-142" w:firstLine="502"/>
      </w:pPr>
      <w:r w:rsidRPr="00AB7CDF">
        <w:rPr>
          <w:rStyle w:val="115pt"/>
          <w:b w:val="0"/>
          <w:lang w:eastAsia="ru-RU"/>
        </w:rPr>
        <w:t>ПРН 01</w:t>
      </w:r>
      <w:r w:rsidRPr="00437B53">
        <w:rPr>
          <w:b/>
        </w:rPr>
        <w:t xml:space="preserve"> </w:t>
      </w:r>
      <w:r w:rsidRPr="00437B53">
        <w:t>Знає сучасні філологічні й дидактичні засади навчання іноземним мовам</w:t>
      </w:r>
    </w:p>
    <w:p w:rsidR="00437B53" w:rsidRPr="00C3291A" w:rsidRDefault="00437B53" w:rsidP="00CE12C6">
      <w:pPr>
        <w:widowControl w:val="0"/>
        <w:tabs>
          <w:tab w:val="num" w:pos="900"/>
        </w:tabs>
        <w:ind w:left="-142" w:firstLine="502"/>
        <w:rPr>
          <w:rStyle w:val="115pt"/>
          <w:b w:val="0"/>
          <w:lang w:val="ru-RU" w:eastAsia="ru-RU"/>
        </w:rPr>
      </w:pPr>
      <w:r w:rsidRPr="00437B53">
        <w:rPr>
          <w:rStyle w:val="115pt"/>
          <w:b w:val="0"/>
          <w:lang w:eastAsia="ru-RU"/>
        </w:rPr>
        <w:t>ПРН 02</w:t>
      </w:r>
      <w:r w:rsidRPr="00C3291A">
        <w:rPr>
          <w:rStyle w:val="115pt"/>
          <w:b w:val="0"/>
          <w:lang w:val="ru-RU" w:eastAsia="ru-RU"/>
        </w:rPr>
        <w:t xml:space="preserve"> </w:t>
      </w:r>
      <w:r w:rsidRPr="00437B53">
        <w:t>Обізнаний із елементами теоретичного й експериментального (пробного) дослідження в професійній сфері та методами його реалізації</w:t>
      </w:r>
    </w:p>
    <w:p w:rsidR="00DC4B25" w:rsidRDefault="00CE12C6" w:rsidP="00CE12C6">
      <w:pPr>
        <w:widowControl w:val="0"/>
        <w:tabs>
          <w:tab w:val="num" w:pos="900"/>
        </w:tabs>
        <w:ind w:left="-142" w:firstLine="502"/>
      </w:pPr>
      <w:r w:rsidRPr="00377362">
        <w:rPr>
          <w:rStyle w:val="115pt"/>
          <w:b w:val="0"/>
          <w:lang w:eastAsia="ru-RU"/>
        </w:rPr>
        <w:t>ПРН 03</w:t>
      </w:r>
      <w:r w:rsidRPr="00CE12C6">
        <w:rPr>
          <w:rStyle w:val="115pt"/>
          <w:b w:val="0"/>
          <w:lang w:val="ru-RU" w:eastAsia="ru-RU"/>
        </w:rPr>
        <w:t xml:space="preserve"> </w:t>
      </w:r>
      <w:r w:rsidR="00274078" w:rsidRPr="00274078"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</w:t>
      </w:r>
    </w:p>
    <w:p w:rsidR="00437B53" w:rsidRPr="00C3291A" w:rsidRDefault="00437B53" w:rsidP="00CE12C6">
      <w:pPr>
        <w:widowControl w:val="0"/>
        <w:tabs>
          <w:tab w:val="num" w:pos="900"/>
        </w:tabs>
        <w:ind w:left="-142" w:firstLine="502"/>
      </w:pPr>
      <w:r w:rsidRPr="00AB7CDF">
        <w:rPr>
          <w:rStyle w:val="115pt"/>
          <w:b w:val="0"/>
          <w:lang w:eastAsia="ru-RU"/>
        </w:rPr>
        <w:t>ПРН 08</w:t>
      </w:r>
      <w:r w:rsidRPr="00C3291A">
        <w:rPr>
          <w:rStyle w:val="115pt"/>
          <w:b w:val="0"/>
          <w:lang w:eastAsia="ru-RU"/>
        </w:rPr>
        <w:t xml:space="preserve"> </w:t>
      </w:r>
      <w:r w:rsidRPr="00437B53">
        <w:t xml:space="preserve"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437B53">
        <w:t>компетентнісний</w:t>
      </w:r>
      <w:proofErr w:type="spellEnd"/>
      <w:r w:rsidRPr="00437B53">
        <w:t xml:space="preserve"> рівень у вітчизняному та міжнародному контексті</w:t>
      </w:r>
    </w:p>
    <w:p w:rsidR="00274078" w:rsidRDefault="00274078" w:rsidP="00CE12C6">
      <w:pPr>
        <w:widowControl w:val="0"/>
        <w:tabs>
          <w:tab w:val="num" w:pos="900"/>
        </w:tabs>
        <w:ind w:left="-142" w:firstLine="502"/>
        <w:rPr>
          <w:lang w:eastAsia="ru-RU"/>
        </w:rPr>
      </w:pPr>
      <w:r w:rsidRPr="00274078">
        <w:rPr>
          <w:rStyle w:val="115pt"/>
          <w:b w:val="0"/>
          <w:lang w:eastAsia="ru-RU"/>
        </w:rPr>
        <w:t>ПРН 09</w:t>
      </w:r>
      <w:r w:rsidRPr="00274078">
        <w:rPr>
          <w:lang w:eastAsia="ru-RU"/>
        </w:rPr>
        <w:t xml:space="preserve"> Розуміє зв’язок мови і мовлення, мови та писемності; знає мовні системи та підсистеми; основні теорії та напрями розвитку галузей мовознавства</w:t>
      </w:r>
    </w:p>
    <w:p w:rsidR="00437B53" w:rsidRPr="00C3291A" w:rsidRDefault="00437B53" w:rsidP="00CE12C6">
      <w:pPr>
        <w:widowControl w:val="0"/>
        <w:tabs>
          <w:tab w:val="num" w:pos="900"/>
        </w:tabs>
        <w:ind w:left="-142" w:firstLine="502"/>
        <w:rPr>
          <w:lang w:val="ru-RU" w:eastAsia="ru-RU"/>
        </w:rPr>
      </w:pPr>
      <w:r w:rsidRPr="00AB7CDF">
        <w:rPr>
          <w:rStyle w:val="115pt"/>
          <w:b w:val="0"/>
          <w:lang w:eastAsia="ru-RU"/>
        </w:rPr>
        <w:t>ПРН 10</w:t>
      </w:r>
      <w:r w:rsidRPr="00C3291A">
        <w:rPr>
          <w:rStyle w:val="115pt"/>
          <w:b w:val="0"/>
          <w:lang w:val="ru-RU" w:eastAsia="ru-RU"/>
        </w:rPr>
        <w:t xml:space="preserve"> </w:t>
      </w:r>
      <w:r w:rsidRPr="00543A0B">
        <w:t>Володіє основами професійної культури, має здатність створювати й редагувати тексти професійного змісту державною та іноземн</w:t>
      </w:r>
      <w:r>
        <w:t>ими</w:t>
      </w:r>
      <w:r w:rsidRPr="00543A0B">
        <w:t xml:space="preserve"> мовами</w:t>
      </w:r>
    </w:p>
    <w:p w:rsidR="00274078" w:rsidRDefault="00274078" w:rsidP="00CE12C6">
      <w:pPr>
        <w:widowControl w:val="0"/>
        <w:tabs>
          <w:tab w:val="num" w:pos="900"/>
        </w:tabs>
        <w:ind w:left="-142" w:firstLine="502"/>
        <w:rPr>
          <w:lang w:eastAsia="ru-RU"/>
        </w:rPr>
      </w:pPr>
      <w:r w:rsidRPr="00AB7CDF">
        <w:rPr>
          <w:rStyle w:val="115pt"/>
          <w:b w:val="0"/>
          <w:lang w:eastAsia="ru-RU"/>
        </w:rPr>
        <w:t xml:space="preserve">ПРН </w:t>
      </w:r>
      <w:r w:rsidRPr="00274078">
        <w:rPr>
          <w:rStyle w:val="115pt"/>
          <w:b w:val="0"/>
          <w:lang w:eastAsia="ru-RU"/>
        </w:rPr>
        <w:t>14</w:t>
      </w:r>
      <w:r w:rsidRPr="00C3291A">
        <w:rPr>
          <w:rStyle w:val="115pt"/>
          <w:lang w:val="ru-RU" w:eastAsia="ru-RU"/>
        </w:rPr>
        <w:t xml:space="preserve"> </w:t>
      </w:r>
      <w:r w:rsidRPr="00274078">
        <w:rPr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</w:t>
      </w:r>
    </w:p>
    <w:p w:rsidR="00437B53" w:rsidRPr="00C3291A" w:rsidRDefault="00437B53" w:rsidP="00CE12C6">
      <w:pPr>
        <w:widowControl w:val="0"/>
        <w:tabs>
          <w:tab w:val="num" w:pos="900"/>
        </w:tabs>
        <w:ind w:left="-142" w:firstLine="502"/>
        <w:rPr>
          <w:lang w:val="ru-RU" w:eastAsia="ru-RU"/>
        </w:rPr>
      </w:pPr>
      <w:r w:rsidRPr="00AB7CDF">
        <w:rPr>
          <w:rStyle w:val="115pt"/>
          <w:b w:val="0"/>
          <w:lang w:eastAsia="ru-RU"/>
        </w:rPr>
        <w:t>ПРН 18</w:t>
      </w:r>
      <w:r w:rsidRPr="00C3291A">
        <w:rPr>
          <w:rStyle w:val="115pt"/>
          <w:b w:val="0"/>
          <w:lang w:val="ru-RU" w:eastAsia="ru-RU"/>
        </w:rPr>
        <w:t xml:space="preserve"> </w:t>
      </w:r>
      <w:r w:rsidRPr="00AB7CDF">
        <w:rPr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</w:t>
      </w:r>
    </w:p>
    <w:p w:rsidR="00B04CA1" w:rsidRDefault="00B04CA1" w:rsidP="00AC3A0D">
      <w:pPr>
        <w:widowControl w:val="0"/>
        <w:tabs>
          <w:tab w:val="num" w:pos="900"/>
        </w:tabs>
        <w:ind w:left="-142" w:firstLine="502"/>
        <w:jc w:val="both"/>
        <w:rPr>
          <w:b/>
          <w:sz w:val="28"/>
          <w:szCs w:val="28"/>
        </w:rPr>
      </w:pPr>
    </w:p>
    <w:p w:rsidR="00B04CA1" w:rsidRPr="00CB0666" w:rsidRDefault="00B04CA1" w:rsidP="00B04CA1">
      <w:pPr>
        <w:ind w:firstLine="1"/>
        <w:jc w:val="both"/>
      </w:pPr>
      <w:r>
        <w:t>7. Засоби діагностики результатів навчання: опитування, модульна контрольна робо</w:t>
      </w:r>
      <w:r w:rsidR="00437B53">
        <w:t>та, залік.</w:t>
      </w:r>
    </w:p>
    <w:p w:rsidR="00B04CA1" w:rsidRPr="00CE12C6" w:rsidRDefault="00B04CA1" w:rsidP="00AC3A0D">
      <w:pPr>
        <w:widowControl w:val="0"/>
        <w:tabs>
          <w:tab w:val="num" w:pos="900"/>
        </w:tabs>
        <w:ind w:left="-142" w:firstLine="502"/>
        <w:jc w:val="both"/>
        <w:rPr>
          <w:b/>
          <w:sz w:val="28"/>
          <w:szCs w:val="28"/>
        </w:rPr>
      </w:pPr>
    </w:p>
    <w:p w:rsidR="00B04CA1" w:rsidRDefault="00DC4B25" w:rsidP="00B04CA1">
      <w:pPr>
        <w:ind w:firstLine="1"/>
        <w:rPr>
          <w:bCs/>
        </w:rPr>
      </w:pPr>
      <w:r>
        <w:rPr>
          <w:b/>
          <w:sz w:val="28"/>
          <w:szCs w:val="28"/>
        </w:rPr>
        <w:br w:type="page"/>
      </w:r>
      <w:r w:rsidR="00B04CA1">
        <w:rPr>
          <w:bCs/>
        </w:rPr>
        <w:lastRenderedPageBreak/>
        <w:t>8. Програма навчальної дисципліни:</w:t>
      </w:r>
    </w:p>
    <w:p w:rsidR="00B04CA1" w:rsidRPr="00475508" w:rsidRDefault="00B04CA1" w:rsidP="00B04CA1">
      <w:pPr>
        <w:jc w:val="center"/>
        <w:rPr>
          <w:sz w:val="16"/>
          <w:szCs w:val="16"/>
          <w:lang w:eastAsia="ru-RU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903"/>
        <w:gridCol w:w="712"/>
        <w:gridCol w:w="9"/>
        <w:gridCol w:w="723"/>
        <w:gridCol w:w="710"/>
        <w:gridCol w:w="11"/>
        <w:gridCol w:w="725"/>
        <w:gridCol w:w="721"/>
        <w:gridCol w:w="26"/>
        <w:gridCol w:w="676"/>
      </w:tblGrid>
      <w:tr w:rsidR="00B04CA1" w:rsidRPr="00F750AE" w:rsidTr="00412A8C">
        <w:trPr>
          <w:cantSplit/>
          <w:trHeight w:val="339"/>
        </w:trPr>
        <w:tc>
          <w:tcPr>
            <w:tcW w:w="2193" w:type="pct"/>
            <w:vMerge w:val="restart"/>
          </w:tcPr>
          <w:p w:rsidR="00B04CA1" w:rsidRDefault="00B04CA1" w:rsidP="00412A8C">
            <w:pPr>
              <w:widowControl w:val="0"/>
              <w:jc w:val="center"/>
            </w:pPr>
          </w:p>
          <w:p w:rsidR="00B04CA1" w:rsidRPr="00CC6EE9" w:rsidRDefault="00B04CA1" w:rsidP="00412A8C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807" w:type="pct"/>
            <w:gridSpan w:val="10"/>
            <w:vAlign w:val="center"/>
          </w:tcPr>
          <w:p w:rsidR="00B04CA1" w:rsidRPr="00F750AE" w:rsidRDefault="00B04CA1" w:rsidP="00412A8C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B04CA1" w:rsidRPr="00F750AE" w:rsidTr="00412A8C">
        <w:trPr>
          <w:cantSplit/>
          <w:trHeight w:val="350"/>
        </w:trPr>
        <w:tc>
          <w:tcPr>
            <w:tcW w:w="2193" w:type="pct"/>
            <w:vMerge/>
          </w:tcPr>
          <w:p w:rsidR="00B04CA1" w:rsidRPr="00F750AE" w:rsidRDefault="00B04CA1" w:rsidP="00412A8C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04CA1" w:rsidRPr="00AE36B7" w:rsidRDefault="00B04CA1" w:rsidP="00412A8C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21" w:type="pct"/>
            <w:gridSpan w:val="9"/>
            <w:shd w:val="clear" w:color="auto" w:fill="auto"/>
            <w:vAlign w:val="center"/>
          </w:tcPr>
          <w:p w:rsidR="00B04CA1" w:rsidRPr="00AE36B7" w:rsidRDefault="00B04CA1" w:rsidP="00412A8C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B04CA1" w:rsidRPr="00F750AE" w:rsidTr="00412A8C">
        <w:trPr>
          <w:cantSplit/>
          <w:trHeight w:val="2256"/>
        </w:trPr>
        <w:tc>
          <w:tcPr>
            <w:tcW w:w="2193" w:type="pct"/>
            <w:vMerge/>
          </w:tcPr>
          <w:p w:rsidR="00B04CA1" w:rsidRPr="00F750AE" w:rsidRDefault="00B04CA1" w:rsidP="00412A8C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B04CA1" w:rsidRPr="00AE36B7" w:rsidRDefault="00B04CA1" w:rsidP="00412A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8" w:type="pct"/>
            <w:gridSpan w:val="2"/>
            <w:shd w:val="clear" w:color="auto" w:fill="auto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89" w:type="pct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82" w:type="pct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gridSpan w:val="2"/>
            <w:shd w:val="clear" w:color="auto" w:fill="auto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78" w:type="pct"/>
            <w:gridSpan w:val="2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B04CA1" w:rsidRPr="00F750AE" w:rsidTr="00412A8C">
        <w:trPr>
          <w:cantSplit/>
          <w:trHeight w:val="425"/>
        </w:trPr>
        <w:tc>
          <w:tcPr>
            <w:tcW w:w="5000" w:type="pct"/>
            <w:gridSpan w:val="11"/>
            <w:vAlign w:val="center"/>
          </w:tcPr>
          <w:p w:rsidR="00B04CA1" w:rsidRPr="00DB4900" w:rsidRDefault="00B04CA1" w:rsidP="00B04CA1">
            <w:pPr>
              <w:jc w:val="both"/>
              <w:rPr>
                <w:lang w:val="pl-PL"/>
              </w:rPr>
            </w:pPr>
            <w:r w:rsidRPr="007F587B">
              <w:t xml:space="preserve">Змістовий модуль </w:t>
            </w:r>
            <w:r w:rsidRPr="007F587B">
              <w:rPr>
                <w:bCs/>
              </w:rPr>
              <w:t>1</w:t>
            </w:r>
            <w:r w:rsidRPr="007F587B">
              <w:t xml:space="preserve">. </w:t>
            </w:r>
            <w:r w:rsidR="00DB4900">
              <w:rPr>
                <w:lang w:val="pl-PL"/>
              </w:rPr>
              <w:t xml:space="preserve"> Podstawy fonetyki języka polskiego</w:t>
            </w:r>
          </w:p>
        </w:tc>
      </w:tr>
      <w:tr w:rsidR="00B04CA1" w:rsidRPr="00F750AE" w:rsidTr="00B04CA1">
        <w:trPr>
          <w:trHeight w:val="352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</w:pPr>
            <w:r w:rsidRPr="005560E4">
              <w:rPr>
                <w:bCs/>
              </w:rPr>
              <w:t xml:space="preserve">Тема 1.  </w:t>
            </w:r>
            <w:r w:rsidRPr="005560E4">
              <w:rPr>
                <w:lang w:val="pl-PL"/>
              </w:rPr>
              <w:t>System graficzny języka polskiego. Wieloznaki i diakryty. Alfabet.</w:t>
            </w:r>
            <w:r w:rsidRPr="005560E4">
              <w:t xml:space="preserve"> </w:t>
            </w:r>
            <w:r w:rsidRPr="005560E4">
              <w:rPr>
                <w:lang w:val="pl-PL"/>
              </w:rPr>
              <w:t>Terminologia.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B04CA1" w:rsidRDefault="00B04CA1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</w:pPr>
            <w:r w:rsidRPr="005560E4">
              <w:rPr>
                <w:bCs/>
              </w:rPr>
              <w:t>Тема 2.</w:t>
            </w:r>
            <w:r w:rsidRPr="005560E4">
              <w:t xml:space="preserve"> </w:t>
            </w:r>
            <w:r w:rsidRPr="005560E4">
              <w:rPr>
                <w:lang w:val="pl-PL"/>
              </w:rPr>
              <w:t>Samog</w:t>
            </w:r>
            <w:r w:rsidRPr="005560E4">
              <w:t>ł</w:t>
            </w:r>
            <w:r w:rsidRPr="005560E4">
              <w:rPr>
                <w:lang w:val="pl-PL"/>
              </w:rPr>
              <w:t>oski</w:t>
            </w:r>
            <w:r w:rsidRPr="005560E4">
              <w:t xml:space="preserve"> </w:t>
            </w:r>
            <w:r w:rsidRPr="005560E4">
              <w:rPr>
                <w:lang w:val="pl-PL"/>
              </w:rPr>
              <w:t>ustne:</w:t>
            </w:r>
            <w:r w:rsidRPr="005560E4">
              <w:t xml:space="preserve"> </w:t>
            </w:r>
            <w:r w:rsidRPr="005560E4">
              <w:rPr>
                <w:lang w:val="pl-PL"/>
              </w:rPr>
              <w:t>a</w:t>
            </w:r>
            <w:r w:rsidRPr="005560E4">
              <w:t xml:space="preserve">, </w:t>
            </w:r>
            <w:r w:rsidRPr="005560E4">
              <w:rPr>
                <w:lang w:val="pl-PL"/>
              </w:rPr>
              <w:t>u</w:t>
            </w:r>
            <w:r w:rsidRPr="005560E4">
              <w:t xml:space="preserve">, </w:t>
            </w:r>
            <w:r w:rsidRPr="005560E4">
              <w:rPr>
                <w:lang w:val="pl-PL"/>
              </w:rPr>
              <w:t>e</w:t>
            </w:r>
            <w:r w:rsidRPr="005560E4">
              <w:t xml:space="preserve">, </w:t>
            </w:r>
            <w:r w:rsidRPr="005560E4">
              <w:rPr>
                <w:lang w:val="pl-PL"/>
              </w:rPr>
              <w:t>o, y, i;</w:t>
            </w:r>
            <w:r w:rsidRPr="005560E4">
              <w:t xml:space="preserve"> </w:t>
            </w:r>
            <w:r w:rsidRPr="005560E4">
              <w:rPr>
                <w:lang w:val="pl-PL"/>
              </w:rPr>
              <w:t xml:space="preserve">nosowe: ą, ę 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3.</w:t>
            </w:r>
            <w:r w:rsidRPr="005560E4">
              <w:t xml:space="preserve"> </w:t>
            </w:r>
            <w:r w:rsidRPr="005560E4">
              <w:rPr>
                <w:lang w:val="pl-PL"/>
              </w:rPr>
              <w:t>Spółgłoski; d</w:t>
            </w:r>
            <w:r w:rsidRPr="005560E4">
              <w:t>ź</w:t>
            </w:r>
            <w:r w:rsidRPr="005560E4">
              <w:rPr>
                <w:lang w:val="pl-PL"/>
              </w:rPr>
              <w:t>wi</w:t>
            </w:r>
            <w:r w:rsidRPr="005560E4">
              <w:t>ę</w:t>
            </w:r>
            <w:r w:rsidRPr="005560E4">
              <w:rPr>
                <w:lang w:val="pl-PL"/>
              </w:rPr>
              <w:t>k</w:t>
            </w:r>
            <w:r w:rsidRPr="005560E4">
              <w:t xml:space="preserve"> </w:t>
            </w:r>
            <w:r w:rsidRPr="005560E4">
              <w:rPr>
                <w:lang w:val="pl-PL"/>
              </w:rPr>
              <w:t>j</w:t>
            </w:r>
            <w:r w:rsidRPr="005560E4">
              <w:t>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4.</w:t>
            </w:r>
            <w:r w:rsidRPr="005560E4">
              <w:t xml:space="preserve"> </w:t>
            </w:r>
            <w:r w:rsidRPr="005560E4">
              <w:rPr>
                <w:lang w:val="pl-PL"/>
              </w:rPr>
              <w:t>Dyftongi</w:t>
            </w:r>
            <w:r w:rsidRPr="005560E4">
              <w:t xml:space="preserve"> </w:t>
            </w:r>
            <w:r w:rsidRPr="005560E4">
              <w:rPr>
                <w:lang w:val="pl-PL"/>
              </w:rPr>
              <w:t>au</w:t>
            </w:r>
            <w:r w:rsidRPr="005560E4">
              <w:t xml:space="preserve">, </w:t>
            </w:r>
            <w:r w:rsidRPr="005560E4">
              <w:rPr>
                <w:lang w:val="pl-PL"/>
              </w:rPr>
              <w:t>eu</w:t>
            </w:r>
            <w:r w:rsidRPr="005560E4">
              <w:t xml:space="preserve">. </w:t>
            </w:r>
            <w:r w:rsidRPr="005560E4">
              <w:rPr>
                <w:lang w:val="pl-PL"/>
              </w:rPr>
              <w:t>Sąsiadujące samogłoski i spółgłoski.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5560E4" w:rsidRDefault="005560E4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9D7AC3" w:rsidRDefault="00B04CA1" w:rsidP="009D7AC3">
            <w:pPr>
              <w:jc w:val="both"/>
              <w:rPr>
                <w:lang w:val="pl-PL"/>
              </w:rPr>
            </w:pPr>
            <w:r w:rsidRPr="005560E4">
              <w:rPr>
                <w:bCs/>
              </w:rPr>
              <w:t>Тема 5.</w:t>
            </w:r>
            <w:r w:rsidRPr="005560E4">
              <w:t xml:space="preserve"> </w:t>
            </w:r>
            <w:r w:rsidR="009D7AC3">
              <w:rPr>
                <w:lang w:val="pl-PL"/>
              </w:rPr>
              <w:t>Aparat artykulacyjny. Matody eksperymentalne w fonetyce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5560E4" w:rsidRDefault="005560E4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9D7AC3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6.</w:t>
            </w:r>
            <w:r w:rsidRPr="005560E4">
              <w:rPr>
                <w:lang w:val="pl-PL"/>
              </w:rPr>
              <w:t xml:space="preserve"> </w:t>
            </w:r>
            <w:r w:rsidR="009D7AC3">
              <w:rPr>
                <w:lang w:val="pl-PL"/>
              </w:rPr>
              <w:t>System samogłosek polskich</w:t>
            </w:r>
            <w:r w:rsidRPr="005560E4">
              <w:rPr>
                <w:lang w:val="pl-PL"/>
              </w:rPr>
              <w:t>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9D7AC3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7.</w:t>
            </w:r>
            <w:r w:rsidRPr="005560E4">
              <w:t xml:space="preserve"> </w:t>
            </w:r>
            <w:r w:rsidR="009D7AC3">
              <w:rPr>
                <w:lang w:val="pl-PL"/>
              </w:rPr>
              <w:t>System spółgłosek polskich</w:t>
            </w:r>
            <w:r w:rsidR="009D7AC3" w:rsidRPr="005560E4">
              <w:rPr>
                <w:lang w:val="pl-PL"/>
              </w:rPr>
              <w:t>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5560E4" w:rsidRDefault="005560E4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8.</w:t>
            </w:r>
            <w:r w:rsidRPr="005560E4">
              <w:t xml:space="preserve"> </w:t>
            </w:r>
            <w:r w:rsidR="009D7AC3" w:rsidRPr="009D7AC3">
              <w:rPr>
                <w:bCs/>
                <w:lang w:val="pl-PL"/>
              </w:rPr>
              <w:t>Zależności między wymową i pismem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5560E4" w:rsidRDefault="005560E4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</w:pPr>
            <w:r w:rsidRPr="005560E4">
              <w:rPr>
                <w:bCs/>
              </w:rPr>
              <w:t>Тема 9.</w:t>
            </w:r>
            <w:r w:rsidRPr="005560E4">
              <w:rPr>
                <w:lang w:val="pl-PL"/>
              </w:rPr>
              <w:t xml:space="preserve"> </w:t>
            </w:r>
            <w:r w:rsidR="009D7AC3" w:rsidRPr="009D7AC3">
              <w:rPr>
                <w:bCs/>
                <w:lang w:val="pl-PL"/>
              </w:rPr>
              <w:t>Procesy fonetyczne w obrębie spółgłosek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5560E4" w:rsidRDefault="005560E4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10.</w:t>
            </w:r>
            <w:r w:rsidRPr="005560E4">
              <w:t xml:space="preserve"> </w:t>
            </w:r>
            <w:r w:rsidR="009D7AC3" w:rsidRPr="009D7AC3">
              <w:rPr>
                <w:lang w:val="pl-PL"/>
              </w:rPr>
              <w:t>Akcent w języku polskim.</w:t>
            </w:r>
            <w:r w:rsidR="009D7AC3" w:rsidRPr="009D7AC3">
              <w:rPr>
                <w:lang w:val="pl-PL"/>
              </w:rPr>
              <w:br/>
              <w:t>Intonacja</w:t>
            </w:r>
          </w:p>
        </w:tc>
        <w:tc>
          <w:tcPr>
            <w:tcW w:w="486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5560E4" w:rsidRDefault="005560E4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5560E4" w:rsidRDefault="005560E4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B04CA1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5560E4">
            <w:pPr>
              <w:widowControl w:val="0"/>
              <w:rPr>
                <w:bCs/>
                <w:lang w:val="pl-PL"/>
              </w:rPr>
            </w:pPr>
            <w:r w:rsidRPr="005560E4">
              <w:rPr>
                <w:bCs/>
              </w:rPr>
              <w:t xml:space="preserve">Тема </w:t>
            </w:r>
            <w:r w:rsidRPr="00E64C3D">
              <w:rPr>
                <w:bCs/>
                <w:lang w:val="pl-PL"/>
              </w:rPr>
              <w:t>11</w:t>
            </w:r>
            <w:r w:rsidRPr="005560E4">
              <w:rPr>
                <w:bCs/>
              </w:rPr>
              <w:t>.</w:t>
            </w:r>
            <w:r w:rsidRPr="005560E4">
              <w:t xml:space="preserve"> </w:t>
            </w:r>
            <w:r w:rsidR="005560E4" w:rsidRPr="005560E4">
              <w:rPr>
                <w:lang w:val="pl-PL"/>
              </w:rPr>
              <w:t xml:space="preserve"> Transkrypcja fonetyczna</w:t>
            </w:r>
            <w:r w:rsidR="00E64C3D">
              <w:rPr>
                <w:lang w:val="pl-PL"/>
              </w:rPr>
              <w:t>. Fonetyczne aspekty przekładu</w:t>
            </w:r>
          </w:p>
        </w:tc>
        <w:tc>
          <w:tcPr>
            <w:tcW w:w="486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E64C3D" w:rsidRDefault="005560E4" w:rsidP="00B04CA1">
            <w:pPr>
              <w:widowControl w:val="0"/>
              <w:rPr>
                <w:lang w:val="pl-PL"/>
              </w:rPr>
            </w:pPr>
            <w:r w:rsidRPr="00E64C3D"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5560E4" w:rsidRDefault="005560E4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B04CA1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9D7AC3">
            <w:pPr>
              <w:widowControl w:val="0"/>
            </w:pPr>
            <w:r w:rsidRPr="005560E4">
              <w:rPr>
                <w:bCs/>
              </w:rPr>
              <w:t xml:space="preserve">Тема </w:t>
            </w:r>
            <w:r w:rsidRPr="009D7AC3">
              <w:rPr>
                <w:bCs/>
                <w:lang w:val="pl-PL"/>
              </w:rPr>
              <w:t>12</w:t>
            </w:r>
            <w:r w:rsidRPr="005560E4">
              <w:rPr>
                <w:bCs/>
              </w:rPr>
              <w:t>.</w:t>
            </w:r>
            <w:r w:rsidRPr="009D7AC3">
              <w:rPr>
                <w:lang w:val="pl-PL"/>
              </w:rPr>
              <w:t xml:space="preserve"> </w:t>
            </w:r>
            <w:r w:rsidR="009D7AC3">
              <w:rPr>
                <w:lang w:val="pl-PL"/>
              </w:rPr>
              <w:t>Wymowa wyrazów zapożyczonych: historia i współczesność</w:t>
            </w:r>
          </w:p>
        </w:tc>
        <w:tc>
          <w:tcPr>
            <w:tcW w:w="486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E64C3D" w:rsidRDefault="005560E4" w:rsidP="00B04CA1">
            <w:pPr>
              <w:widowControl w:val="0"/>
              <w:rPr>
                <w:lang w:val="pl-PL"/>
              </w:rPr>
            </w:pPr>
            <w:r w:rsidRPr="00E64C3D"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5560E4" w:rsidRDefault="005560E4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B04CA1">
            <w:pPr>
              <w:widowControl w:val="0"/>
            </w:pPr>
          </w:p>
        </w:tc>
      </w:tr>
      <w:tr w:rsidR="005560E4" w:rsidRPr="00F750AE" w:rsidTr="00B04CA1">
        <w:trPr>
          <w:trHeight w:val="347"/>
        </w:trPr>
        <w:tc>
          <w:tcPr>
            <w:tcW w:w="2193" w:type="pct"/>
            <w:vAlign w:val="center"/>
          </w:tcPr>
          <w:p w:rsidR="005560E4" w:rsidRPr="00E64C3D" w:rsidRDefault="005560E4" w:rsidP="00E64C3D">
            <w:pPr>
              <w:widowControl w:val="0"/>
              <w:rPr>
                <w:bCs/>
                <w:lang w:val="pl-PL"/>
              </w:rPr>
            </w:pPr>
            <w:r w:rsidRPr="005560E4">
              <w:rPr>
                <w:bCs/>
              </w:rPr>
              <w:t xml:space="preserve">Тема </w:t>
            </w:r>
            <w:r w:rsidRPr="00E64C3D">
              <w:rPr>
                <w:bCs/>
                <w:lang w:val="pl-PL"/>
              </w:rPr>
              <w:t>13</w:t>
            </w:r>
            <w:r w:rsidRPr="005560E4">
              <w:rPr>
                <w:bCs/>
              </w:rPr>
              <w:t>.</w:t>
            </w:r>
            <w:r w:rsidRPr="00E64C3D">
              <w:rPr>
                <w:bCs/>
                <w:lang w:val="pl-PL"/>
              </w:rPr>
              <w:t xml:space="preserve"> </w:t>
            </w:r>
            <w:r w:rsidR="00E64C3D">
              <w:rPr>
                <w:bCs/>
                <w:lang w:val="pl-PL"/>
              </w:rPr>
              <w:t>Powt</w:t>
            </w:r>
            <w:r w:rsidR="00E64C3D" w:rsidRPr="00E64C3D">
              <w:rPr>
                <w:bCs/>
                <w:lang w:val="pl-PL"/>
              </w:rPr>
              <w:t>ó</w:t>
            </w:r>
            <w:r w:rsidR="00E64C3D">
              <w:rPr>
                <w:bCs/>
                <w:lang w:val="pl-PL"/>
              </w:rPr>
              <w:t>rzenie</w:t>
            </w:r>
            <w:r w:rsidR="00E64C3D" w:rsidRPr="00E64C3D">
              <w:rPr>
                <w:bCs/>
                <w:lang w:val="pl-PL"/>
              </w:rPr>
              <w:t xml:space="preserve">. </w:t>
            </w:r>
            <w:r w:rsidR="00E64C3D">
              <w:rPr>
                <w:bCs/>
                <w:lang w:val="pl-PL"/>
              </w:rPr>
              <w:t>Utrwalenie. Podsumowanie</w:t>
            </w:r>
          </w:p>
        </w:tc>
        <w:tc>
          <w:tcPr>
            <w:tcW w:w="486" w:type="pct"/>
          </w:tcPr>
          <w:p w:rsidR="005560E4" w:rsidRPr="00F750AE" w:rsidRDefault="005560E4" w:rsidP="00B04CA1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5560E4" w:rsidRPr="005560E4" w:rsidRDefault="005560E4" w:rsidP="00B04CA1">
            <w:pPr>
              <w:widowControl w:val="0"/>
              <w:rPr>
                <w:lang w:val="ru-RU"/>
              </w:rPr>
            </w:pPr>
            <w:r w:rsidRPr="005560E4">
              <w:rPr>
                <w:lang w:val="ru-RU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560E4" w:rsidRPr="00E64C3D" w:rsidRDefault="005560E4" w:rsidP="00B04CA1">
            <w:pPr>
              <w:widowControl w:val="0"/>
              <w:rPr>
                <w:lang w:val="ru-RU"/>
              </w:rPr>
            </w:pPr>
            <w:r w:rsidRPr="00E64C3D">
              <w:rPr>
                <w:lang w:val="ru-RU"/>
              </w:rPr>
              <w:t>2</w:t>
            </w:r>
          </w:p>
        </w:tc>
        <w:tc>
          <w:tcPr>
            <w:tcW w:w="388" w:type="pct"/>
            <w:gridSpan w:val="2"/>
          </w:tcPr>
          <w:p w:rsidR="005560E4" w:rsidRPr="00F750AE" w:rsidRDefault="005560E4" w:rsidP="00B04CA1">
            <w:pPr>
              <w:widowControl w:val="0"/>
            </w:pPr>
          </w:p>
        </w:tc>
        <w:tc>
          <w:tcPr>
            <w:tcW w:w="390" w:type="pct"/>
          </w:tcPr>
          <w:p w:rsidR="005560E4" w:rsidRPr="00F750AE" w:rsidRDefault="005560E4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5560E4" w:rsidRPr="00E64C3D" w:rsidRDefault="00DB4900" w:rsidP="00B04CA1">
            <w:pPr>
              <w:widowControl w:val="0"/>
              <w:rPr>
                <w:lang w:val="ru-RU"/>
              </w:rPr>
            </w:pPr>
            <w:r w:rsidRPr="00E64C3D">
              <w:rPr>
                <w:lang w:val="ru-RU"/>
              </w:rPr>
              <w:t>4</w:t>
            </w:r>
          </w:p>
        </w:tc>
        <w:tc>
          <w:tcPr>
            <w:tcW w:w="364" w:type="pct"/>
          </w:tcPr>
          <w:p w:rsidR="005560E4" w:rsidRPr="00F750AE" w:rsidRDefault="005560E4" w:rsidP="00B04CA1">
            <w:pPr>
              <w:widowControl w:val="0"/>
            </w:pPr>
          </w:p>
        </w:tc>
      </w:tr>
      <w:tr w:rsidR="00B04CA1" w:rsidRPr="00F750AE" w:rsidTr="00B04CA1">
        <w:trPr>
          <w:trHeight w:val="343"/>
        </w:trPr>
        <w:tc>
          <w:tcPr>
            <w:tcW w:w="2193" w:type="pct"/>
            <w:vAlign w:val="center"/>
          </w:tcPr>
          <w:p w:rsidR="00B04CA1" w:rsidRPr="00F750AE" w:rsidRDefault="00B04CA1" w:rsidP="00B04CA1">
            <w:pPr>
              <w:widowControl w:val="0"/>
            </w:pPr>
            <w:r w:rsidRPr="00F750AE">
              <w:rPr>
                <w:bCs/>
              </w:rPr>
              <w:t xml:space="preserve">Разом за </w:t>
            </w:r>
            <w:r>
              <w:rPr>
                <w:bCs/>
              </w:rPr>
              <w:t xml:space="preserve">змістовим модулем </w:t>
            </w:r>
            <w:r w:rsidRPr="00F750AE">
              <w:rPr>
                <w:bCs/>
              </w:rPr>
              <w:t>1</w:t>
            </w:r>
          </w:p>
        </w:tc>
        <w:tc>
          <w:tcPr>
            <w:tcW w:w="486" w:type="pct"/>
          </w:tcPr>
          <w:p w:rsidR="00B04CA1" w:rsidRPr="00F750AE" w:rsidRDefault="00B04CA1" w:rsidP="00B04CA1">
            <w:pPr>
              <w:widowControl w:val="0"/>
            </w:pPr>
            <w:r>
              <w:t>120</w:t>
            </w:r>
          </w:p>
        </w:tc>
        <w:tc>
          <w:tcPr>
            <w:tcW w:w="383" w:type="pct"/>
            <w:shd w:val="clear" w:color="auto" w:fill="auto"/>
          </w:tcPr>
          <w:p w:rsidR="00B04CA1" w:rsidRPr="00E64C3D" w:rsidRDefault="005560E4" w:rsidP="00B04CA1">
            <w:pPr>
              <w:widowControl w:val="0"/>
              <w:rPr>
                <w:lang w:val="ru-RU"/>
              </w:rPr>
            </w:pPr>
            <w:r w:rsidRPr="00E64C3D">
              <w:rPr>
                <w:lang w:val="ru-RU"/>
              </w:rPr>
              <w:t>20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E64C3D" w:rsidRDefault="00B04CA1" w:rsidP="005560E4">
            <w:pPr>
              <w:widowControl w:val="0"/>
              <w:rPr>
                <w:lang w:val="ru-RU"/>
              </w:rPr>
            </w:pPr>
            <w:r>
              <w:t>2</w:t>
            </w:r>
            <w:r w:rsidR="005560E4" w:rsidRPr="00E64C3D">
              <w:rPr>
                <w:lang w:val="ru-RU"/>
              </w:rPr>
              <w:t>8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E64C3D" w:rsidRDefault="00DB4900" w:rsidP="00B04CA1">
            <w:pPr>
              <w:widowControl w:val="0"/>
              <w:rPr>
                <w:lang w:val="ru-RU"/>
              </w:rPr>
            </w:pPr>
            <w:r w:rsidRPr="00E64C3D">
              <w:rPr>
                <w:lang w:val="ru-RU"/>
              </w:rPr>
              <w:t>72</w:t>
            </w:r>
          </w:p>
        </w:tc>
        <w:tc>
          <w:tcPr>
            <w:tcW w:w="364" w:type="pct"/>
          </w:tcPr>
          <w:p w:rsidR="00B04CA1" w:rsidRPr="00F750AE" w:rsidRDefault="00B04CA1" w:rsidP="00B04CA1">
            <w:pPr>
              <w:widowControl w:val="0"/>
            </w:pPr>
          </w:p>
        </w:tc>
      </w:tr>
    </w:tbl>
    <w:p w:rsidR="00B04CA1" w:rsidRDefault="00B04CA1" w:rsidP="00B04CA1">
      <w:pPr>
        <w:pStyle w:val="3"/>
        <w:keepNext w:val="0"/>
        <w:widowControl w:val="0"/>
        <w:tabs>
          <w:tab w:val="left" w:pos="567"/>
        </w:tabs>
        <w:ind w:left="426"/>
        <w:rPr>
          <w:b/>
        </w:rPr>
      </w:pPr>
    </w:p>
    <w:p w:rsidR="00DB4900" w:rsidRPr="00691C85" w:rsidRDefault="00DB4900" w:rsidP="00DB4900">
      <w:pPr>
        <w:ind w:firstLine="709"/>
        <w:jc w:val="both"/>
      </w:pPr>
      <w:r>
        <w:rPr>
          <w:bCs/>
        </w:rPr>
        <w:t xml:space="preserve">9. Форми поточного та підсумкового контролю: </w:t>
      </w:r>
      <w:r w:rsidRPr="00691C85"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DB4900" w:rsidRDefault="00DB4900" w:rsidP="00DB4900">
      <w:pPr>
        <w:ind w:firstLine="709"/>
        <w:jc w:val="both"/>
      </w:pPr>
      <w:r w:rsidRPr="00691C85"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письмовому, програмованому, практичному і тестовому контролю.</w:t>
      </w:r>
    </w:p>
    <w:p w:rsidR="00B04CA1" w:rsidRDefault="00B04CA1">
      <w:pPr>
        <w:spacing w:after="200" w:line="276" w:lineRule="auto"/>
        <w:rPr>
          <w:b/>
          <w:sz w:val="28"/>
          <w:szCs w:val="28"/>
        </w:rPr>
      </w:pPr>
    </w:p>
    <w:p w:rsidR="00DB4900" w:rsidRDefault="00DB4900" w:rsidP="00DB4900">
      <w:pPr>
        <w:ind w:firstLine="709"/>
        <w:jc w:val="both"/>
        <w:rPr>
          <w:bCs/>
        </w:rPr>
      </w:pPr>
      <w:r>
        <w:lastRenderedPageBreak/>
        <w:t xml:space="preserve">10. </w:t>
      </w:r>
      <w:r w:rsidRPr="0067175F">
        <w:rPr>
          <w:bCs/>
        </w:rPr>
        <w:t>Критерії оцінювання результатів навчання</w:t>
      </w:r>
    </w:p>
    <w:p w:rsidR="00DB4900" w:rsidRPr="00DB4900" w:rsidRDefault="00DB4900" w:rsidP="00DB4900">
      <w:pPr>
        <w:ind w:firstLine="709"/>
        <w:jc w:val="both"/>
      </w:pPr>
      <w:proofErr w:type="spellStart"/>
      <w:r>
        <w:rPr>
          <w:bCs/>
        </w:rPr>
        <w:t>Задлік</w:t>
      </w:r>
      <w:proofErr w:type="spellEnd"/>
      <w:r>
        <w:rPr>
          <w:bCs/>
        </w:rPr>
        <w:t>:</w:t>
      </w:r>
    </w:p>
    <w:tbl>
      <w:tblPr>
        <w:tblW w:w="9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126"/>
        <w:gridCol w:w="2439"/>
        <w:gridCol w:w="1843"/>
      </w:tblGrid>
      <w:tr w:rsidR="00DB4900" w:rsidRPr="00475508" w:rsidTr="00DB4900">
        <w:trPr>
          <w:cantSplit/>
          <w:trHeight w:val="495"/>
        </w:trPr>
        <w:tc>
          <w:tcPr>
            <w:tcW w:w="7182" w:type="dxa"/>
            <w:gridSpan w:val="3"/>
            <w:shd w:val="clear" w:color="auto" w:fill="auto"/>
            <w:vAlign w:val="center"/>
          </w:tcPr>
          <w:p w:rsidR="00DB4900" w:rsidRDefault="00DB4900" w:rsidP="00412A8C">
            <w:pPr>
              <w:widowControl w:val="0"/>
              <w:jc w:val="center"/>
              <w:rPr>
                <w:b/>
              </w:rPr>
            </w:pPr>
            <w:r w:rsidRPr="00475508">
              <w:rPr>
                <w:b/>
              </w:rPr>
              <w:t>Поточний і модульний контроль</w:t>
            </w:r>
            <w:r>
              <w:rPr>
                <w:b/>
              </w:rPr>
              <w:t>, самостійна робота</w:t>
            </w:r>
          </w:p>
          <w:p w:rsidR="00DB4900" w:rsidRPr="00475508" w:rsidRDefault="00DB4900" w:rsidP="00DB49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(100</w:t>
            </w:r>
            <w:r w:rsidRPr="00475508">
              <w:rPr>
                <w:b/>
              </w:rPr>
              <w:t xml:space="preserve"> балів)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  <w:rPr>
                <w:b/>
              </w:rPr>
            </w:pPr>
            <w:r w:rsidRPr="00475508">
              <w:rPr>
                <w:b/>
              </w:rPr>
              <w:t>Сума</w:t>
            </w:r>
          </w:p>
        </w:tc>
      </w:tr>
      <w:tr w:rsidR="00DB4900" w:rsidRPr="00475508" w:rsidTr="00DB4900">
        <w:trPr>
          <w:trHeight w:val="699"/>
        </w:trPr>
        <w:tc>
          <w:tcPr>
            <w:tcW w:w="4743" w:type="dxa"/>
            <w:gridSpan w:val="2"/>
            <w:shd w:val="clear" w:color="auto" w:fill="auto"/>
            <w:vAlign w:val="center"/>
          </w:tcPr>
          <w:p w:rsidR="00DB4900" w:rsidRDefault="00DB4900" w:rsidP="00412A8C">
            <w:pPr>
              <w:widowControl w:val="0"/>
              <w:jc w:val="center"/>
            </w:pPr>
            <w:r w:rsidRPr="00475508">
              <w:t>Змістовий модуль 1</w:t>
            </w:r>
          </w:p>
          <w:p w:rsidR="00DB4900" w:rsidRPr="00475508" w:rsidRDefault="00DB4900" w:rsidP="00DB4900">
            <w:pPr>
              <w:widowControl w:val="0"/>
              <w:ind w:left="53"/>
              <w:jc w:val="center"/>
            </w:pPr>
            <w:r w:rsidRPr="00475508">
              <w:rPr>
                <w:lang w:val="en-US"/>
              </w:rPr>
              <w:t>(</w:t>
            </w:r>
            <w:r>
              <w:rPr>
                <w:lang w:val="pl-PL"/>
              </w:rPr>
              <w:t>85</w:t>
            </w:r>
            <w:r w:rsidRPr="00475508">
              <w:rPr>
                <w:lang w:val="en-US"/>
              </w:rPr>
              <w:t xml:space="preserve"> </w:t>
            </w:r>
            <w:r w:rsidRPr="00475508">
              <w:t>балів</w:t>
            </w:r>
            <w:r w:rsidRPr="00475508">
              <w:rPr>
                <w:lang w:val="en-US"/>
              </w:rPr>
              <w:t>)</w:t>
            </w:r>
          </w:p>
        </w:tc>
        <w:tc>
          <w:tcPr>
            <w:tcW w:w="2439" w:type="dxa"/>
            <w:vMerge w:val="restart"/>
            <w:vAlign w:val="center"/>
          </w:tcPr>
          <w:p w:rsidR="00DB4900" w:rsidRDefault="00DB4900" w:rsidP="00412A8C">
            <w:pPr>
              <w:widowControl w:val="0"/>
              <w:jc w:val="center"/>
            </w:pPr>
            <w:r>
              <w:t>Самостійна робота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 w:rsidRPr="00475508">
              <w:t>100</w:t>
            </w:r>
          </w:p>
        </w:tc>
      </w:tr>
      <w:tr w:rsidR="00DB4900" w:rsidRPr="00475508" w:rsidTr="00DB4900">
        <w:trPr>
          <w:trHeight w:val="471"/>
        </w:trPr>
        <w:tc>
          <w:tcPr>
            <w:tcW w:w="2617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 w:rsidRPr="00475508">
              <w:t>Поточний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 w:rsidRPr="00475508">
              <w:t>МКР</w:t>
            </w:r>
          </w:p>
        </w:tc>
        <w:tc>
          <w:tcPr>
            <w:tcW w:w="2439" w:type="dxa"/>
            <w:vMerge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B4900" w:rsidRPr="00475508" w:rsidRDefault="00DB4900" w:rsidP="00412A8C">
            <w:pPr>
              <w:widowControl w:val="0"/>
              <w:jc w:val="both"/>
            </w:pPr>
          </w:p>
        </w:tc>
      </w:tr>
      <w:tr w:rsidR="00DB4900" w:rsidRPr="00475508" w:rsidTr="00DB4900">
        <w:trPr>
          <w:trHeight w:val="479"/>
        </w:trPr>
        <w:tc>
          <w:tcPr>
            <w:tcW w:w="2617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>
              <w:rPr>
                <w:lang w:val="pl-PL"/>
              </w:rPr>
              <w:t>40</w:t>
            </w:r>
            <w:r w:rsidRPr="00475508">
              <w:t xml:space="preserve"> балів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ind w:left="74"/>
              <w:jc w:val="center"/>
            </w:pPr>
            <w:r>
              <w:rPr>
                <w:lang w:val="pl-PL"/>
              </w:rPr>
              <w:t>45</w:t>
            </w:r>
            <w:r w:rsidRPr="00475508">
              <w:t xml:space="preserve"> балів</w:t>
            </w:r>
          </w:p>
        </w:tc>
        <w:tc>
          <w:tcPr>
            <w:tcW w:w="2439" w:type="dxa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>
              <w:t>15 балів</w:t>
            </w:r>
          </w:p>
        </w:tc>
        <w:tc>
          <w:tcPr>
            <w:tcW w:w="1843" w:type="dxa"/>
            <w:vMerge/>
            <w:shd w:val="clear" w:color="auto" w:fill="auto"/>
          </w:tcPr>
          <w:p w:rsidR="00DB4900" w:rsidRPr="00475508" w:rsidRDefault="00DB4900" w:rsidP="00412A8C">
            <w:pPr>
              <w:widowControl w:val="0"/>
              <w:jc w:val="both"/>
            </w:pPr>
          </w:p>
        </w:tc>
      </w:tr>
    </w:tbl>
    <w:p w:rsidR="00DB4900" w:rsidRDefault="00DB4900" w:rsidP="00DB4900">
      <w:pPr>
        <w:ind w:firstLine="1"/>
        <w:rPr>
          <w:bCs/>
        </w:rPr>
      </w:pPr>
    </w:p>
    <w:p w:rsidR="00DB4900" w:rsidRDefault="00DB4900" w:rsidP="00DB4900">
      <w:pPr>
        <w:ind w:firstLine="1"/>
        <w:rPr>
          <w:bCs/>
        </w:rPr>
      </w:pPr>
    </w:p>
    <w:p w:rsidR="00DB4900" w:rsidRDefault="00DB4900" w:rsidP="00DB4900">
      <w:pPr>
        <w:ind w:firstLine="1"/>
        <w:rPr>
          <w:bCs/>
        </w:rPr>
      </w:pPr>
      <w:r>
        <w:rPr>
          <w:bCs/>
        </w:rPr>
        <w:t>11. Рекомендована література:</w:t>
      </w:r>
    </w:p>
    <w:p w:rsidR="00673735" w:rsidRPr="008578D6" w:rsidRDefault="001B2FA3" w:rsidP="00673735">
      <w:pPr>
        <w:pStyle w:val="3"/>
        <w:ind w:left="720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8578D6">
        <w:rPr>
          <w:rFonts w:ascii="Times New Roman" w:hAnsi="Times New Roman" w:cs="Times New Roman"/>
          <w:bCs/>
          <w:color w:val="auto"/>
          <w:spacing w:val="-6"/>
        </w:rPr>
        <w:t>Основна</w:t>
      </w:r>
      <w:r w:rsidR="00673735" w:rsidRPr="008578D6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:rsidR="008578D6" w:rsidRDefault="008578D6" w:rsidP="005361AD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ind w:firstLine="360"/>
        <w:jc w:val="both"/>
        <w:rPr>
          <w:lang w:val="pl-PL" w:eastAsia="ru-RU"/>
        </w:rPr>
      </w:pPr>
      <w:r w:rsidRPr="008578D6">
        <w:rPr>
          <w:lang w:val="pl-PL"/>
        </w:rPr>
        <w:t>Dubisz</w:t>
      </w:r>
      <w:r w:rsidRPr="008578D6">
        <w:t xml:space="preserve"> </w:t>
      </w:r>
      <w:r w:rsidRPr="008578D6">
        <w:rPr>
          <w:lang w:val="pl-PL"/>
        </w:rPr>
        <w:t>S</w:t>
      </w:r>
      <w:r w:rsidRPr="008578D6">
        <w:t xml:space="preserve">. </w:t>
      </w:r>
      <w:r w:rsidRPr="008578D6">
        <w:rPr>
          <w:lang w:val="pl-PL"/>
        </w:rPr>
        <w:t>Nauka</w:t>
      </w:r>
      <w:r w:rsidRPr="008578D6">
        <w:t xml:space="preserve"> </w:t>
      </w:r>
      <w:r w:rsidRPr="008578D6">
        <w:rPr>
          <w:lang w:val="pl-PL"/>
        </w:rPr>
        <w:t>o</w:t>
      </w:r>
      <w:r w:rsidRPr="008578D6">
        <w:t xml:space="preserve"> </w:t>
      </w:r>
      <w:r w:rsidRPr="008578D6">
        <w:rPr>
          <w:lang w:val="pl-PL"/>
        </w:rPr>
        <w:t>j</w:t>
      </w:r>
      <w:r w:rsidRPr="008578D6">
        <w:t>ę</w:t>
      </w:r>
      <w:r w:rsidRPr="008578D6">
        <w:rPr>
          <w:lang w:val="pl-PL"/>
        </w:rPr>
        <w:t>zyku</w:t>
      </w:r>
      <w:r w:rsidRPr="008578D6">
        <w:t xml:space="preserve"> </w:t>
      </w:r>
      <w:r w:rsidRPr="008578D6">
        <w:rPr>
          <w:lang w:val="pl-PL"/>
        </w:rPr>
        <w:t>dla</w:t>
      </w:r>
      <w:r w:rsidRPr="008578D6">
        <w:t xml:space="preserve"> </w:t>
      </w:r>
      <w:r w:rsidRPr="008578D6">
        <w:rPr>
          <w:lang w:val="pl-PL"/>
        </w:rPr>
        <w:t>polonist</w:t>
      </w:r>
      <w:r w:rsidRPr="008578D6">
        <w:t>ó</w:t>
      </w:r>
      <w:r w:rsidRPr="008578D6">
        <w:rPr>
          <w:lang w:val="pl-PL"/>
        </w:rPr>
        <w:t>w. – Warszawa : Ksi</w:t>
      </w:r>
      <w:r w:rsidRPr="008578D6">
        <w:t>ąż</w:t>
      </w:r>
      <w:r w:rsidRPr="008578D6">
        <w:rPr>
          <w:lang w:val="pl-PL"/>
        </w:rPr>
        <w:t>ka</w:t>
      </w:r>
      <w:r w:rsidRPr="008578D6">
        <w:t xml:space="preserve"> </w:t>
      </w:r>
      <w:r w:rsidRPr="008578D6">
        <w:rPr>
          <w:lang w:val="pl-PL"/>
        </w:rPr>
        <w:t>i</w:t>
      </w:r>
      <w:r w:rsidRPr="008578D6">
        <w:t xml:space="preserve"> </w:t>
      </w:r>
      <w:r w:rsidRPr="008578D6">
        <w:rPr>
          <w:lang w:val="pl-PL"/>
        </w:rPr>
        <w:t xml:space="preserve">wiedza. – </w:t>
      </w:r>
      <w:r w:rsidRPr="008578D6">
        <w:t>2002.</w:t>
      </w:r>
      <w:r w:rsidRPr="008578D6">
        <w:rPr>
          <w:lang w:val="pl-PL"/>
        </w:rPr>
        <w:t xml:space="preserve"> – 453 s. </w:t>
      </w:r>
    </w:p>
    <w:p w:rsidR="00673735" w:rsidRPr="008578D6" w:rsidRDefault="008578D6" w:rsidP="008578D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ind w:firstLine="360"/>
        <w:jc w:val="both"/>
        <w:rPr>
          <w:lang w:val="pl-PL" w:eastAsia="ru-RU"/>
        </w:rPr>
      </w:pPr>
      <w:proofErr w:type="spellStart"/>
      <w:r w:rsidRPr="008578D6">
        <w:rPr>
          <w:bCs/>
          <w:shd w:val="clear" w:color="auto" w:fill="FFFFFF"/>
        </w:rPr>
        <w:t>Maciołek</w:t>
      </w:r>
      <w:proofErr w:type="spellEnd"/>
      <w:r w:rsidRPr="008578D6">
        <w:rPr>
          <w:bCs/>
          <w:shd w:val="clear" w:color="auto" w:fill="FFFFFF"/>
        </w:rPr>
        <w:t xml:space="preserve"> M., </w:t>
      </w:r>
      <w:proofErr w:type="spellStart"/>
      <w:r w:rsidRPr="008578D6">
        <w:rPr>
          <w:bCs/>
          <w:shd w:val="clear" w:color="auto" w:fill="FFFFFF"/>
        </w:rPr>
        <w:t>Tambor</w:t>
      </w:r>
      <w:proofErr w:type="spellEnd"/>
      <w:r w:rsidRPr="008578D6">
        <w:rPr>
          <w:bCs/>
          <w:shd w:val="clear" w:color="auto" w:fill="FFFFFF"/>
        </w:rPr>
        <w:t xml:space="preserve"> J. </w:t>
      </w:r>
      <w:proofErr w:type="spellStart"/>
      <w:r w:rsidRPr="008578D6">
        <w:rPr>
          <w:bCs/>
        </w:rPr>
        <w:t>Głoski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polskie</w:t>
      </w:r>
      <w:proofErr w:type="spellEnd"/>
      <w:r w:rsidRPr="008578D6">
        <w:rPr>
          <w:bCs/>
        </w:rPr>
        <w:t xml:space="preserve">. </w:t>
      </w:r>
      <w:proofErr w:type="spellStart"/>
      <w:r w:rsidRPr="008578D6">
        <w:rPr>
          <w:bCs/>
        </w:rPr>
        <w:t>Przewodnik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fonetyczny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dla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cudzoziemców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i nauczycie</w:t>
      </w:r>
      <w:proofErr w:type="spellEnd"/>
      <w:r w:rsidRPr="008578D6">
        <w:rPr>
          <w:bCs/>
        </w:rPr>
        <w:t xml:space="preserve">li </w:t>
      </w:r>
      <w:proofErr w:type="spellStart"/>
      <w:r w:rsidRPr="008578D6">
        <w:rPr>
          <w:bCs/>
        </w:rPr>
        <w:t>uczących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języka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polskiego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jako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obcego</w:t>
      </w:r>
      <w:proofErr w:type="spellEnd"/>
      <w:r>
        <w:rPr>
          <w:lang w:eastAsia="ru-RU"/>
        </w:rPr>
        <w:t xml:space="preserve">. </w:t>
      </w:r>
      <w:r w:rsidR="00E56A02">
        <w:rPr>
          <w:lang w:eastAsia="ru-RU"/>
        </w:rPr>
        <w:t xml:space="preserve">– </w:t>
      </w:r>
      <w:r w:rsidR="00E56A02">
        <w:rPr>
          <w:lang w:val="pl-PL" w:eastAsia="ru-RU"/>
        </w:rPr>
        <w:t>Katowice : Uniwersytet śląski. Wydawnictwo Gnome. – 2018. – 133 s.</w:t>
      </w:r>
    </w:p>
    <w:p w:rsidR="00673735" w:rsidRPr="00673735" w:rsidRDefault="00673735" w:rsidP="0067373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360"/>
        <w:jc w:val="both"/>
      </w:pPr>
      <w:r w:rsidRPr="008578D6">
        <w:rPr>
          <w:lang w:val="pl-PL"/>
        </w:rPr>
        <w:t xml:space="preserve">Ostaszewska D., Tambor J. Fonetyka </w:t>
      </w:r>
      <w:r w:rsidRPr="00673735">
        <w:rPr>
          <w:lang w:val="pl-PL"/>
        </w:rPr>
        <w:t>i fonologia współczesnego języka polskiego. – Warszawa : Wydawnictwo naukowe PWN. – 2000. – 142 s.</w:t>
      </w:r>
    </w:p>
    <w:p w:rsidR="00673735" w:rsidRDefault="00673735" w:rsidP="0067373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360"/>
        <w:jc w:val="both"/>
      </w:pPr>
      <w:proofErr w:type="spellStart"/>
      <w:r w:rsidRPr="00673735">
        <w:t>Karczmarczuk</w:t>
      </w:r>
      <w:proofErr w:type="spellEnd"/>
      <w:r w:rsidRPr="00673735">
        <w:t xml:space="preserve">,  B.  </w:t>
      </w:r>
      <w:proofErr w:type="spellStart"/>
      <w:r w:rsidRPr="00673735">
        <w:t>Wymowa</w:t>
      </w:r>
      <w:proofErr w:type="spellEnd"/>
      <w:r w:rsidRPr="00673735">
        <w:t xml:space="preserve">  </w:t>
      </w:r>
      <w:proofErr w:type="spellStart"/>
      <w:r w:rsidRPr="00673735">
        <w:t>polska</w:t>
      </w:r>
      <w:proofErr w:type="spellEnd"/>
      <w:r w:rsidRPr="00673735">
        <w:t xml:space="preserve">  z  </w:t>
      </w:r>
      <w:proofErr w:type="spellStart"/>
      <w:r w:rsidRPr="00673735">
        <w:t>ćwiczeniami</w:t>
      </w:r>
      <w:proofErr w:type="spellEnd"/>
      <w:r w:rsidRPr="00673735">
        <w:t xml:space="preserve">  /  </w:t>
      </w:r>
      <w:proofErr w:type="spellStart"/>
      <w:r w:rsidRPr="00673735">
        <w:t>B.Karczmarczuk</w:t>
      </w:r>
      <w:proofErr w:type="spellEnd"/>
      <w:r w:rsidRPr="00673735">
        <w:t xml:space="preserve">.  – </w:t>
      </w:r>
      <w:proofErr w:type="spellStart"/>
      <w:r w:rsidRPr="00673735">
        <w:t>Lublin</w:t>
      </w:r>
      <w:proofErr w:type="spellEnd"/>
      <w:r w:rsidRPr="00673735">
        <w:t xml:space="preserve">: </w:t>
      </w:r>
      <w:proofErr w:type="spellStart"/>
      <w:r w:rsidRPr="00673735">
        <w:t>Wydawnictwo</w:t>
      </w:r>
      <w:proofErr w:type="spellEnd"/>
      <w:r w:rsidRPr="00673735">
        <w:t xml:space="preserve"> </w:t>
      </w:r>
      <w:proofErr w:type="spellStart"/>
      <w:r w:rsidRPr="00673735">
        <w:t>Polonia</w:t>
      </w:r>
      <w:proofErr w:type="spellEnd"/>
      <w:r w:rsidRPr="00673735">
        <w:t>, 1987. – 144 s</w:t>
      </w:r>
    </w:p>
    <w:p w:rsidR="008578D6" w:rsidRDefault="008578D6" w:rsidP="008578D6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578D6" w:rsidRDefault="008578D6" w:rsidP="008578D6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Додаткова:</w:t>
      </w:r>
    </w:p>
    <w:p w:rsidR="008578D6" w:rsidRDefault="008578D6" w:rsidP="008578D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 w:rsidRPr="00673735">
        <w:t>Кравчук А. Читаємо польською, або Практична фонетика польської мови: Посібник. – Львів: Видавничий центр ЛНУ імені Івана Франка, 2005. – 90 с.</w:t>
      </w:r>
    </w:p>
    <w:p w:rsidR="00E56A02" w:rsidRPr="00E56A02" w:rsidRDefault="008578D6" w:rsidP="002F400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 w:rsidRPr="00E56A02">
        <w:t xml:space="preserve">Лобас Н. </w:t>
      </w:r>
      <w:r w:rsidRPr="00E56A02">
        <w:rPr>
          <w:lang w:val="pl-PL"/>
        </w:rPr>
        <w:t>Mów</w:t>
      </w:r>
      <w:r w:rsidRPr="00E56A02">
        <w:t xml:space="preserve"> </w:t>
      </w:r>
      <w:r w:rsidRPr="00E56A02">
        <w:rPr>
          <w:lang w:val="pl-PL"/>
        </w:rPr>
        <w:t>i czytaj po polsku</w:t>
      </w:r>
      <w:r w:rsidRPr="00E56A02">
        <w:t>.</w:t>
      </w:r>
      <w:r w:rsidRPr="00E56A02">
        <w:rPr>
          <w:lang w:val="pl-PL"/>
        </w:rPr>
        <w:t xml:space="preserve"> Konwersacja. Lektury.</w:t>
      </w:r>
      <w:r w:rsidRPr="00E56A02">
        <w:t xml:space="preserve"> Розмовляй</w:t>
      </w:r>
      <w:r w:rsidRPr="00E56A02">
        <w:rPr>
          <w:lang w:val="pl-PL"/>
        </w:rPr>
        <w:t xml:space="preserve"> </w:t>
      </w:r>
      <w:r w:rsidRPr="00E56A02">
        <w:t>і читай польською мовою. Розмовні теми. Тексти для читання. – Тернопіль : «Крок», 2011. – 217 с.</w:t>
      </w:r>
    </w:p>
    <w:p w:rsidR="00E56A02" w:rsidRPr="00E56A02" w:rsidRDefault="00E56A02" w:rsidP="002F400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>
        <w:rPr>
          <w:lang w:val="pl-PL"/>
        </w:rPr>
        <w:t>Kołaczek E. Testuj swój polski. Fonetyka. – Kraków : Prolog. – 2017. – 166 s.</w:t>
      </w:r>
    </w:p>
    <w:p w:rsidR="00E56A02" w:rsidRPr="00E56A02" w:rsidRDefault="00E56A02" w:rsidP="00C6464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proofErr w:type="spellStart"/>
      <w:r w:rsidRPr="00E56A02">
        <w:rPr>
          <w:bCs/>
          <w:shd w:val="clear" w:color="auto" w:fill="FFFFFF"/>
        </w:rPr>
        <w:t>Madelska</w:t>
      </w:r>
      <w:proofErr w:type="spellEnd"/>
      <w:r w:rsidRPr="00E56A02">
        <w:rPr>
          <w:bCs/>
          <w:shd w:val="clear" w:color="auto" w:fill="FFFFFF"/>
        </w:rPr>
        <w:t xml:space="preserve"> L. </w:t>
      </w:r>
      <w:proofErr w:type="spellStart"/>
      <w:r w:rsidRPr="00E56A02">
        <w:rPr>
          <w:bCs/>
        </w:rPr>
        <w:t>Posłuchaj</w:t>
      </w:r>
      <w:proofErr w:type="spellEnd"/>
      <w:r w:rsidRPr="00E56A02">
        <w:rPr>
          <w:bCs/>
        </w:rPr>
        <w:t xml:space="preserve">, </w:t>
      </w:r>
      <w:proofErr w:type="spellStart"/>
      <w:r w:rsidRPr="00E56A02">
        <w:rPr>
          <w:bCs/>
        </w:rPr>
        <w:t>jak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mówię</w:t>
      </w:r>
      <w:proofErr w:type="spellEnd"/>
      <w:r w:rsidRPr="00E56A02">
        <w:rPr>
          <w:bCs/>
        </w:rPr>
        <w:t xml:space="preserve">. </w:t>
      </w:r>
      <w:proofErr w:type="spellStart"/>
      <w:r w:rsidRPr="00E56A02">
        <w:rPr>
          <w:bCs/>
        </w:rPr>
        <w:t>Materiały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do ćwicze</w:t>
      </w:r>
      <w:proofErr w:type="spellEnd"/>
      <w:r w:rsidRPr="00E56A02">
        <w:rPr>
          <w:bCs/>
        </w:rPr>
        <w:t xml:space="preserve">nia </w:t>
      </w:r>
      <w:proofErr w:type="spellStart"/>
      <w:r w:rsidRPr="00E56A02">
        <w:rPr>
          <w:bCs/>
        </w:rPr>
        <w:t>słuchu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i wymo</w:t>
      </w:r>
      <w:proofErr w:type="spellEnd"/>
      <w:r w:rsidRPr="00E56A02">
        <w:rPr>
          <w:bCs/>
        </w:rPr>
        <w:t xml:space="preserve">wy </w:t>
      </w:r>
      <w:proofErr w:type="spellStart"/>
      <w:r w:rsidRPr="00E56A02">
        <w:rPr>
          <w:bCs/>
        </w:rPr>
        <w:t>dla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dzieci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oraz doro</w:t>
      </w:r>
      <w:proofErr w:type="spellEnd"/>
      <w:r w:rsidRPr="00E56A02">
        <w:rPr>
          <w:bCs/>
        </w:rPr>
        <w:t xml:space="preserve">słych, </w:t>
      </w:r>
      <w:proofErr w:type="spellStart"/>
      <w:r w:rsidRPr="00E56A02">
        <w:rPr>
          <w:bCs/>
        </w:rPr>
        <w:t>uczących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się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języka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polskiego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jako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obcego</w:t>
      </w:r>
      <w:proofErr w:type="spellEnd"/>
      <w:r w:rsidRPr="00E56A02">
        <w:rPr>
          <w:bCs/>
          <w:lang w:val="pl-PL"/>
        </w:rPr>
        <w:t xml:space="preserve">. – Wiedeń : Artjam-studios. – 2010. – 80 s. </w:t>
      </w:r>
    </w:p>
    <w:p w:rsidR="00E56A02" w:rsidRPr="00E56A02" w:rsidRDefault="00E56A02" w:rsidP="00C6464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 w:rsidRPr="00E56A02">
        <w:rPr>
          <w:bCs/>
          <w:shd w:val="clear" w:color="auto" w:fill="FFFFFF"/>
        </w:rPr>
        <w:t xml:space="preserve">Majewska-Tworek A. </w:t>
      </w:r>
      <w:proofErr w:type="spellStart"/>
      <w:r w:rsidRPr="00E56A02">
        <w:rPr>
          <w:bCs/>
        </w:rPr>
        <w:t>Szura</w:t>
      </w:r>
      <w:proofErr w:type="spellEnd"/>
      <w:r w:rsidRPr="00E56A02">
        <w:rPr>
          <w:bCs/>
        </w:rPr>
        <w:t xml:space="preserve">, </w:t>
      </w:r>
      <w:proofErr w:type="spellStart"/>
      <w:r w:rsidRPr="00E56A02">
        <w:rPr>
          <w:bCs/>
        </w:rPr>
        <w:t>szumi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i szeleś</w:t>
      </w:r>
      <w:proofErr w:type="spellEnd"/>
      <w:r w:rsidRPr="00E56A02">
        <w:rPr>
          <w:bCs/>
        </w:rPr>
        <w:t xml:space="preserve">ci. </w:t>
      </w:r>
      <w:proofErr w:type="spellStart"/>
      <w:r w:rsidRPr="00E56A02">
        <w:rPr>
          <w:bCs/>
        </w:rPr>
        <w:t>Ćwiczenia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fonetyczne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nie t</w:t>
      </w:r>
      <w:proofErr w:type="spellEnd"/>
      <w:r w:rsidRPr="00E56A02">
        <w:rPr>
          <w:bCs/>
        </w:rPr>
        <w:t xml:space="preserve">ylko </w:t>
      </w:r>
      <w:proofErr w:type="spellStart"/>
      <w:r w:rsidRPr="00E56A02">
        <w:rPr>
          <w:bCs/>
        </w:rPr>
        <w:t>dla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cudzoziemców</w:t>
      </w:r>
      <w:proofErr w:type="spellEnd"/>
      <w:r>
        <w:rPr>
          <w:bCs/>
          <w:lang w:val="pl-PL"/>
        </w:rPr>
        <w:t xml:space="preserve">. – Wrocław : </w:t>
      </w:r>
      <w:r w:rsidR="00610070">
        <w:fldChar w:fldCharType="begin"/>
      </w:r>
      <w:r w:rsidR="00610070">
        <w:instrText xml:space="preserve"> HYPERLINK "http://www.atut.ig.pl/" \t "_blank" </w:instrText>
      </w:r>
      <w:r w:rsidR="00610070">
        <w:fldChar w:fldCharType="separate"/>
      </w:r>
      <w:proofErr w:type="spellStart"/>
      <w:r w:rsidRPr="00E56A02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t>Oficyna</w:t>
      </w:r>
      <w:proofErr w:type="spellEnd"/>
      <w:r w:rsidRPr="00E56A02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A02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t>wydawnicza</w:t>
      </w:r>
      <w:proofErr w:type="spellEnd"/>
      <w:r w:rsidRPr="00E56A02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t xml:space="preserve"> ATUT – </w:t>
      </w:r>
      <w:proofErr w:type="spellStart"/>
      <w:r w:rsidRPr="00E56A02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t>Wrocławskie</w:t>
      </w:r>
      <w:proofErr w:type="spellEnd"/>
      <w:r w:rsidRPr="00E56A02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A02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t>Wydawnictwo</w:t>
      </w:r>
      <w:proofErr w:type="spellEnd"/>
      <w:r w:rsidRPr="00E56A02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A02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t>Oświatowe</w:t>
      </w:r>
      <w:proofErr w:type="spellEnd"/>
      <w:r w:rsidR="00610070">
        <w:rPr>
          <w:rStyle w:val="ab"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  <w:r>
        <w:rPr>
          <w:lang w:val="pl-PL"/>
        </w:rPr>
        <w:t>, 2010. – 141 s.</w:t>
      </w:r>
    </w:p>
    <w:p w:rsidR="00E56A02" w:rsidRPr="00673735" w:rsidRDefault="00E56A02" w:rsidP="00E56A02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</w:p>
    <w:p w:rsidR="008578D6" w:rsidRPr="00673735" w:rsidRDefault="008578D6" w:rsidP="008578D6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73735" w:rsidRPr="00673735" w:rsidRDefault="00673735" w:rsidP="00673735">
      <w:pPr>
        <w:tabs>
          <w:tab w:val="left" w:pos="993"/>
        </w:tabs>
        <w:ind w:firstLine="360"/>
        <w:rPr>
          <w:rFonts w:eastAsia="Aldine401PL-Roman"/>
          <w:lang w:val="pl-PL"/>
        </w:rPr>
      </w:pPr>
    </w:p>
    <w:p w:rsidR="00673735" w:rsidRPr="00673735" w:rsidRDefault="00673735" w:rsidP="00673735">
      <w:pPr>
        <w:tabs>
          <w:tab w:val="left" w:pos="993"/>
        </w:tabs>
        <w:ind w:firstLine="360"/>
      </w:pPr>
    </w:p>
    <w:sectPr w:rsidR="00673735" w:rsidRPr="00673735" w:rsidSect="00C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70" w:rsidRDefault="00610070" w:rsidP="001B2FA3">
      <w:r>
        <w:separator/>
      </w:r>
    </w:p>
  </w:endnote>
  <w:endnote w:type="continuationSeparator" w:id="0">
    <w:p w:rsidR="00610070" w:rsidRDefault="00610070" w:rsidP="001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70" w:rsidRDefault="00610070" w:rsidP="001B2FA3">
      <w:r>
        <w:separator/>
      </w:r>
    </w:p>
  </w:footnote>
  <w:footnote w:type="continuationSeparator" w:id="0">
    <w:p w:rsidR="00610070" w:rsidRDefault="00610070" w:rsidP="001B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D0D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264D9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C6F71"/>
    <w:multiLevelType w:val="hybridMultilevel"/>
    <w:tmpl w:val="C5749DAA"/>
    <w:lvl w:ilvl="0" w:tplc="F634F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654C84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60F3A"/>
    <w:multiLevelType w:val="hybridMultilevel"/>
    <w:tmpl w:val="50EA7092"/>
    <w:lvl w:ilvl="0" w:tplc="52B6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26C0C"/>
    <w:multiLevelType w:val="hybridMultilevel"/>
    <w:tmpl w:val="A8961D24"/>
    <w:lvl w:ilvl="0" w:tplc="000ABBD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A3"/>
    <w:rsid w:val="000521D9"/>
    <w:rsid w:val="00096FA3"/>
    <w:rsid w:val="000B0C8A"/>
    <w:rsid w:val="001245E2"/>
    <w:rsid w:val="001B26F2"/>
    <w:rsid w:val="001B2FA3"/>
    <w:rsid w:val="001E74DA"/>
    <w:rsid w:val="001F334D"/>
    <w:rsid w:val="00226B31"/>
    <w:rsid w:val="00234944"/>
    <w:rsid w:val="00274078"/>
    <w:rsid w:val="0028533F"/>
    <w:rsid w:val="002A4724"/>
    <w:rsid w:val="002B6776"/>
    <w:rsid w:val="002E1871"/>
    <w:rsid w:val="00333607"/>
    <w:rsid w:val="00334BAD"/>
    <w:rsid w:val="003A68BF"/>
    <w:rsid w:val="003A7727"/>
    <w:rsid w:val="00415A46"/>
    <w:rsid w:val="00437B53"/>
    <w:rsid w:val="00440AE2"/>
    <w:rsid w:val="00440DE4"/>
    <w:rsid w:val="004E790E"/>
    <w:rsid w:val="005560E4"/>
    <w:rsid w:val="0055776A"/>
    <w:rsid w:val="00581F57"/>
    <w:rsid w:val="00590581"/>
    <w:rsid w:val="005E7A2C"/>
    <w:rsid w:val="00610070"/>
    <w:rsid w:val="006210EB"/>
    <w:rsid w:val="00673735"/>
    <w:rsid w:val="006768CA"/>
    <w:rsid w:val="00681A1C"/>
    <w:rsid w:val="00696B22"/>
    <w:rsid w:val="00712A55"/>
    <w:rsid w:val="00756D06"/>
    <w:rsid w:val="00782764"/>
    <w:rsid w:val="00787337"/>
    <w:rsid w:val="007B5992"/>
    <w:rsid w:val="007B76CE"/>
    <w:rsid w:val="007C2C1B"/>
    <w:rsid w:val="008578D6"/>
    <w:rsid w:val="00862F86"/>
    <w:rsid w:val="00896AA5"/>
    <w:rsid w:val="008E281E"/>
    <w:rsid w:val="008E644D"/>
    <w:rsid w:val="00994C1C"/>
    <w:rsid w:val="009B05A6"/>
    <w:rsid w:val="009C3BEE"/>
    <w:rsid w:val="009D0B33"/>
    <w:rsid w:val="009D383A"/>
    <w:rsid w:val="009D6373"/>
    <w:rsid w:val="009D7AC3"/>
    <w:rsid w:val="009E1BDF"/>
    <w:rsid w:val="00A7098C"/>
    <w:rsid w:val="00A90787"/>
    <w:rsid w:val="00AC0175"/>
    <w:rsid w:val="00AC297C"/>
    <w:rsid w:val="00AC3A0D"/>
    <w:rsid w:val="00AD3647"/>
    <w:rsid w:val="00B04CA1"/>
    <w:rsid w:val="00B06B9D"/>
    <w:rsid w:val="00B90C48"/>
    <w:rsid w:val="00BB36D4"/>
    <w:rsid w:val="00BE50C3"/>
    <w:rsid w:val="00C20DC7"/>
    <w:rsid w:val="00C3291A"/>
    <w:rsid w:val="00C64592"/>
    <w:rsid w:val="00C73AA7"/>
    <w:rsid w:val="00C76879"/>
    <w:rsid w:val="00C81790"/>
    <w:rsid w:val="00C859A5"/>
    <w:rsid w:val="00C95339"/>
    <w:rsid w:val="00CC5A2E"/>
    <w:rsid w:val="00CD3794"/>
    <w:rsid w:val="00CE12C6"/>
    <w:rsid w:val="00CF2B3A"/>
    <w:rsid w:val="00D01F4B"/>
    <w:rsid w:val="00D37BF0"/>
    <w:rsid w:val="00D62661"/>
    <w:rsid w:val="00D71A5D"/>
    <w:rsid w:val="00D83F21"/>
    <w:rsid w:val="00DA1EA1"/>
    <w:rsid w:val="00DB4900"/>
    <w:rsid w:val="00DC1EB0"/>
    <w:rsid w:val="00DC4B25"/>
    <w:rsid w:val="00DD77D4"/>
    <w:rsid w:val="00DF5551"/>
    <w:rsid w:val="00E06341"/>
    <w:rsid w:val="00E135A9"/>
    <w:rsid w:val="00E20A7E"/>
    <w:rsid w:val="00E56A02"/>
    <w:rsid w:val="00E64C3D"/>
    <w:rsid w:val="00EA5623"/>
    <w:rsid w:val="00EA68EB"/>
    <w:rsid w:val="00EB7673"/>
    <w:rsid w:val="00EC187C"/>
    <w:rsid w:val="00F10B94"/>
    <w:rsid w:val="00F26A7D"/>
    <w:rsid w:val="00F27972"/>
    <w:rsid w:val="00F3364F"/>
    <w:rsid w:val="00F46E2B"/>
    <w:rsid w:val="00F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578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2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1B2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F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B2FA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footnote text"/>
    <w:basedOn w:val="a"/>
    <w:link w:val="a4"/>
    <w:semiHidden/>
    <w:unhideWhenUsed/>
    <w:rsid w:val="001B2F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2FA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1B2FA3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1B2F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1B2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footnote reference"/>
    <w:semiHidden/>
    <w:unhideWhenUsed/>
    <w:rsid w:val="001B2FA3"/>
    <w:rPr>
      <w:vertAlign w:val="superscript"/>
    </w:rPr>
  </w:style>
  <w:style w:type="paragraph" w:styleId="a8">
    <w:name w:val="List Paragraph"/>
    <w:basedOn w:val="a"/>
    <w:uiPriority w:val="34"/>
    <w:qFormat/>
    <w:rsid w:val="009D63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37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CD37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79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15pt">
    <w:name w:val="Основной текст + 11;5 pt;Не полужирный"/>
    <w:rsid w:val="00CE1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578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E56A02"/>
    <w:rPr>
      <w:color w:val="0000FF"/>
      <w:u w:val="single"/>
    </w:rPr>
  </w:style>
  <w:style w:type="character" w:customStyle="1" w:styleId="115pt0">
    <w:name w:val="Основной текст + 11;5 pt"/>
    <w:rsid w:val="00437B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578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2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1B2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F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B2FA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footnote text"/>
    <w:basedOn w:val="a"/>
    <w:link w:val="a4"/>
    <w:semiHidden/>
    <w:unhideWhenUsed/>
    <w:rsid w:val="001B2F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2FA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1B2FA3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1B2F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1B2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footnote reference"/>
    <w:semiHidden/>
    <w:unhideWhenUsed/>
    <w:rsid w:val="001B2FA3"/>
    <w:rPr>
      <w:vertAlign w:val="superscript"/>
    </w:rPr>
  </w:style>
  <w:style w:type="paragraph" w:styleId="a8">
    <w:name w:val="List Paragraph"/>
    <w:basedOn w:val="a"/>
    <w:uiPriority w:val="34"/>
    <w:qFormat/>
    <w:rsid w:val="009D63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37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CD37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79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15pt">
    <w:name w:val="Основной текст + 11;5 pt;Не полужирный"/>
    <w:rsid w:val="00CE1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578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E56A02"/>
    <w:rPr>
      <w:color w:val="0000FF"/>
      <w:u w:val="single"/>
    </w:rPr>
  </w:style>
  <w:style w:type="character" w:customStyle="1" w:styleId="115pt0">
    <w:name w:val="Основной текст + 11;5 pt"/>
    <w:rsid w:val="00437B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5318-09B5-4DB0-81E7-668E2119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zerro</dc:creator>
  <cp:lastModifiedBy>User</cp:lastModifiedBy>
  <cp:revision>15</cp:revision>
  <cp:lastPrinted>2021-10-11T13:32:00Z</cp:lastPrinted>
  <dcterms:created xsi:type="dcterms:W3CDTF">2020-10-11T12:14:00Z</dcterms:created>
  <dcterms:modified xsi:type="dcterms:W3CDTF">2021-10-11T13:32:00Z</dcterms:modified>
</cp:coreProperties>
</file>